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ACF182C" w:rsidP="6ACF182C" w:rsidRDefault="6ACF182C" w14:paraId="7720C83C" w14:textId="4BEF2E99">
      <w:pPr>
        <w:spacing w:line="240" w:lineRule="auto"/>
        <w:ind w:left="2880" w:firstLine="720"/>
      </w:pPr>
      <w:r>
        <w:rPr>
          <w:noProof/>
          <w:lang w:val="cs-CZ"/>
        </w:rPr>
        <w:drawing>
          <wp:inline distT="0" distB="0" distL="0" distR="0" wp14:anchorId="1CCCB1FA" wp14:editId="6CC91A83">
            <wp:extent cx="1316491" cy="811933"/>
            <wp:effectExtent l="0" t="0" r="0" b="0"/>
            <wp:docPr id="1358152106" name="Obrázek 135815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91" cy="8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CF182C" w:rsidP="7A69BBE9" w:rsidRDefault="6ACF182C" w14:paraId="2D0F82ED" w14:textId="40AE1395">
      <w:pPr>
        <w:spacing w:line="240" w:lineRule="auto"/>
        <w:rPr>
          <w:b/>
          <w:bCs/>
          <w:color w:val="153D7C"/>
          <w:sz w:val="28"/>
          <w:szCs w:val="28"/>
          <w:lang w:val="cs-CZ"/>
        </w:rPr>
      </w:pPr>
    </w:p>
    <w:p w:rsidR="00E91B1E" w:rsidP="1E8B29D7" w:rsidRDefault="1E8B29D7" w14:paraId="43B7129C" w14:textId="62C8DAC3">
      <w:pPr>
        <w:spacing w:line="240" w:lineRule="auto"/>
        <w:rPr>
          <w:b/>
          <w:bCs/>
          <w:color w:val="153D7C"/>
          <w:sz w:val="28"/>
          <w:szCs w:val="28"/>
          <w:lang w:val="cs-CZ"/>
        </w:rPr>
      </w:pPr>
      <w:r w:rsidRPr="1E8B29D7">
        <w:rPr>
          <w:b/>
          <w:bCs/>
          <w:color w:val="153D7C"/>
          <w:sz w:val="28"/>
          <w:szCs w:val="28"/>
          <w:lang w:val="cs-CZ"/>
        </w:rPr>
        <w:t>V</w:t>
      </w:r>
      <w:r w:rsidR="004671EC">
        <w:rPr>
          <w:b/>
          <w:bCs/>
          <w:color w:val="153D7C"/>
          <w:sz w:val="28"/>
          <w:szCs w:val="28"/>
          <w:lang w:val="cs-CZ"/>
        </w:rPr>
        <w:t xml:space="preserve"> SeneCura </w:t>
      </w:r>
      <w:proofErr w:type="spellStart"/>
      <w:r w:rsidR="004671EC">
        <w:rPr>
          <w:b/>
          <w:bCs/>
          <w:color w:val="153D7C"/>
          <w:sz w:val="28"/>
          <w:szCs w:val="28"/>
          <w:lang w:val="cs-CZ"/>
        </w:rPr>
        <w:t>SeniorCentru</w:t>
      </w:r>
      <w:proofErr w:type="spellEnd"/>
      <w:r w:rsidR="004671EC">
        <w:rPr>
          <w:b/>
          <w:bCs/>
          <w:color w:val="153D7C"/>
          <w:sz w:val="28"/>
          <w:szCs w:val="28"/>
          <w:lang w:val="cs-CZ"/>
        </w:rPr>
        <w:t xml:space="preserve"> Humpolec</w:t>
      </w:r>
      <w:r w:rsidRPr="1E8B29D7">
        <w:rPr>
          <w:b/>
          <w:bCs/>
          <w:color w:val="153D7C"/>
          <w:sz w:val="28"/>
          <w:szCs w:val="28"/>
          <w:lang w:val="cs-CZ"/>
        </w:rPr>
        <w:t xml:space="preserve"> </w:t>
      </w:r>
      <w:r w:rsidR="004671EC">
        <w:rPr>
          <w:b/>
          <w:bCs/>
          <w:color w:val="153D7C"/>
          <w:sz w:val="28"/>
          <w:szCs w:val="28"/>
          <w:lang w:val="cs-CZ"/>
        </w:rPr>
        <w:t>kl</w:t>
      </w:r>
      <w:r w:rsidRPr="1E8B29D7">
        <w:rPr>
          <w:b/>
          <w:bCs/>
          <w:color w:val="153D7C"/>
          <w:sz w:val="28"/>
          <w:szCs w:val="28"/>
          <w:lang w:val="cs-CZ"/>
        </w:rPr>
        <w:t>ienti poznali irskou a anglickou gastronomii</w:t>
      </w:r>
      <w:bookmarkStart w:name="_GoBack" w:id="0"/>
      <w:bookmarkEnd w:id="0"/>
    </w:p>
    <w:p w:rsidR="00E91B1E" w:rsidP="5E94EC58" w:rsidRDefault="00E91B1E" w14:paraId="4BE135FE" w14:textId="65A3BEF4">
      <w:pPr>
        <w:spacing w:line="240" w:lineRule="auto"/>
        <w:rPr>
          <w:color w:val="000000" w:themeColor="text1"/>
        </w:rPr>
      </w:pPr>
    </w:p>
    <w:p w:rsidR="00E91B1E" w:rsidP="7A69BBE9" w:rsidRDefault="402167B5" w14:paraId="30E8A3B7" w14:textId="3914D62C">
      <w:pPr>
        <w:spacing w:line="240" w:lineRule="auto"/>
        <w:rPr>
          <w:color w:val="000000" w:themeColor="text1"/>
          <w:lang w:val="en-US"/>
        </w:rPr>
      </w:pPr>
      <w:r w:rsidRPr="25511ED9" w:rsidR="2EF92B04">
        <w:rPr>
          <w:color w:val="000000" w:themeColor="text1" w:themeTint="FF" w:themeShade="FF"/>
          <w:lang w:val="en-US"/>
        </w:rPr>
        <w:t>3</w:t>
      </w:r>
      <w:r w:rsidRPr="25511ED9" w:rsidR="5E94EC58">
        <w:rPr>
          <w:color w:val="000000" w:themeColor="text1" w:themeTint="FF" w:themeShade="FF"/>
          <w:lang w:val="en-US"/>
        </w:rPr>
        <w:t xml:space="preserve">. </w:t>
      </w:r>
      <w:r w:rsidRPr="25511ED9" w:rsidR="3A4D5A4C">
        <w:rPr>
          <w:color w:val="000000" w:themeColor="text1" w:themeTint="FF" w:themeShade="FF"/>
          <w:lang w:val="en-US"/>
        </w:rPr>
        <w:t>10</w:t>
      </w:r>
      <w:r w:rsidRPr="25511ED9" w:rsidR="5E94EC58">
        <w:rPr>
          <w:color w:val="000000" w:themeColor="text1" w:themeTint="FF" w:themeShade="FF"/>
          <w:lang w:val="en-US"/>
        </w:rPr>
        <w:t>. 2022</w:t>
      </w:r>
    </w:p>
    <w:p w:rsidR="00E91B1E" w:rsidP="5E94EC58" w:rsidRDefault="00E91B1E" w14:paraId="7CE259DE" w14:textId="0EBF8A02">
      <w:pPr>
        <w:spacing w:line="240" w:lineRule="auto"/>
      </w:pPr>
    </w:p>
    <w:p w:rsidR="00E91B1E" w:rsidP="43EBCD85" w:rsidRDefault="1E8B29D7" w14:paraId="48E996AE" w14:textId="11D245B7">
      <w:pPr>
        <w:spacing w:line="1" w:lineRule="atLeast"/>
        <w:ind w:hanging="2"/>
        <w:rPr>
          <w:b/>
          <w:bCs/>
          <w:lang w:val="cs-CZ"/>
        </w:rPr>
      </w:pPr>
      <w:r w:rsidRPr="43EBCD85">
        <w:rPr>
          <w:b/>
          <w:bCs/>
          <w:lang w:val="cs-CZ"/>
        </w:rPr>
        <w:t xml:space="preserve">SeneCura </w:t>
      </w:r>
      <w:proofErr w:type="spellStart"/>
      <w:r w:rsidRPr="43EBCD85">
        <w:rPr>
          <w:b/>
          <w:bCs/>
          <w:lang w:val="cs-CZ"/>
        </w:rPr>
        <w:t>SeniorCentrum</w:t>
      </w:r>
      <w:proofErr w:type="spellEnd"/>
      <w:r w:rsidRPr="43EBCD85">
        <w:rPr>
          <w:b/>
          <w:bCs/>
          <w:lang w:val="cs-CZ"/>
        </w:rPr>
        <w:t xml:space="preserve"> Humpolec </w:t>
      </w:r>
      <w:r w:rsidRPr="43EBCD85" w:rsidR="1295A34C">
        <w:rPr>
          <w:b/>
          <w:bCs/>
          <w:lang w:val="cs-CZ"/>
        </w:rPr>
        <w:t>pořádá</w:t>
      </w:r>
      <w:r w:rsidRPr="43EBCD85">
        <w:rPr>
          <w:b/>
          <w:bCs/>
          <w:lang w:val="cs-CZ"/>
        </w:rPr>
        <w:t xml:space="preserve"> pro své obyvatele </w:t>
      </w:r>
      <w:r w:rsidRPr="43EBCD85" w:rsidR="5F25BF54">
        <w:rPr>
          <w:b/>
          <w:bCs/>
          <w:lang w:val="cs-CZ"/>
        </w:rPr>
        <w:t xml:space="preserve">pestrou paletu </w:t>
      </w:r>
      <w:r w:rsidRPr="43EBCD85">
        <w:rPr>
          <w:b/>
          <w:bCs/>
          <w:lang w:val="cs-CZ"/>
        </w:rPr>
        <w:t>aktivit po cel</w:t>
      </w:r>
      <w:r w:rsidRPr="43EBCD85" w:rsidR="234299AD">
        <w:rPr>
          <w:b/>
          <w:bCs/>
          <w:lang w:val="cs-CZ"/>
        </w:rPr>
        <w:t xml:space="preserve">ý rok. </w:t>
      </w:r>
      <w:r w:rsidR="005B3AE5">
        <w:rPr>
          <w:b/>
          <w:bCs/>
          <w:lang w:val="cs-CZ"/>
        </w:rPr>
        <w:t>Každý měsíc mají klienti domova možnost ochutnat vybranou světovou kuchyni. Například během léta objevovali</w:t>
      </w:r>
      <w:r w:rsidRPr="43EBCD85">
        <w:rPr>
          <w:b/>
          <w:bCs/>
          <w:lang w:val="cs-CZ"/>
        </w:rPr>
        <w:t xml:space="preserve"> Irsko a Anglii.</w:t>
      </w:r>
    </w:p>
    <w:p w:rsidR="00E91B1E" w:rsidP="5E94EC58" w:rsidRDefault="00E91B1E" w14:paraId="69EF75DA" w14:textId="79D04989">
      <w:pPr>
        <w:spacing w:line="1" w:lineRule="atLeast"/>
        <w:ind w:hanging="2"/>
        <w:rPr>
          <w:b/>
          <w:bCs/>
          <w:lang w:val="cs-CZ"/>
        </w:rPr>
      </w:pPr>
    </w:p>
    <w:p w:rsidR="00E91B1E" w:rsidP="0EFBD712" w:rsidRDefault="0EFBD712" w14:paraId="05C5D756" w14:textId="0BE78C28">
      <w:pPr>
        <w:rPr>
          <w:color w:val="000000" w:themeColor="text1"/>
          <w:lang w:val="cs-CZ"/>
        </w:rPr>
      </w:pPr>
      <w:r w:rsidRPr="0EFBD712">
        <w:rPr>
          <w:lang w:val="cs-CZ"/>
        </w:rPr>
        <w:t xml:space="preserve">V čem gurmánské týdny spočívají? Jedná se o každoměsíční aktivitu, kterou připravuje personál domova, vždy se zaměřením na jinou zemi. </w:t>
      </w:r>
      <w:r w:rsidRPr="0EFBD712">
        <w:rPr>
          <w:i/>
          <w:iCs/>
          <w:lang w:val="cs-CZ"/>
        </w:rPr>
        <w:t>„Celý týden věnujeme tamní gastronomii, ale také zajímavostem a historii. Máme připravený plán gurmánských týdnů na celý rok a poté jednotlivé dny věnované světové kuchyni. Přesně tedy víme, co se bude každý den dít,"</w:t>
      </w:r>
      <w:r w:rsidRPr="0EFBD712">
        <w:rPr>
          <w:lang w:val="cs-CZ"/>
        </w:rPr>
        <w:t xml:space="preserve"> říká ředitel SeneCura </w:t>
      </w:r>
      <w:proofErr w:type="spellStart"/>
      <w:r w:rsidRPr="0EFBD712">
        <w:rPr>
          <w:lang w:val="cs-CZ"/>
        </w:rPr>
        <w:t>SeniorCentra</w:t>
      </w:r>
      <w:proofErr w:type="spellEnd"/>
      <w:r w:rsidRPr="0EFBD712">
        <w:rPr>
          <w:lang w:val="cs-CZ"/>
        </w:rPr>
        <w:t xml:space="preserve"> Humpolec Jiří Vlček. Letos se klienti "podívali" </w:t>
      </w:r>
      <w:r w:rsidRPr="0EFBD712">
        <w:rPr>
          <w:color w:val="000000" w:themeColor="text1"/>
          <w:lang w:val="cs-CZ"/>
        </w:rPr>
        <w:t>třeba do Číny, Rakouska či Chorvatska.</w:t>
      </w:r>
    </w:p>
    <w:p w:rsidR="00E91B1E" w:rsidP="5E94EC58" w:rsidRDefault="00E91B1E" w14:paraId="0AEF540F" w14:textId="4908E6F4">
      <w:pPr>
        <w:spacing w:line="1" w:lineRule="atLeast"/>
        <w:ind w:hanging="2"/>
        <w:rPr>
          <w:lang w:val="cs-CZ"/>
        </w:rPr>
      </w:pPr>
    </w:p>
    <w:p w:rsidR="00E91B1E" w:rsidP="5E94EC58" w:rsidRDefault="5E94EC58" w14:paraId="5F78155B" w14:textId="432832C9">
      <w:pPr>
        <w:spacing w:line="1" w:lineRule="atLeast"/>
        <w:ind w:hanging="2"/>
        <w:rPr>
          <w:lang w:val="en-US"/>
        </w:rPr>
      </w:pPr>
      <w:proofErr w:type="spellStart"/>
      <w:r w:rsidRPr="5E94EC58">
        <w:rPr>
          <w:lang w:val="cs-CZ"/>
        </w:rPr>
        <w:t>Good</w:t>
      </w:r>
      <w:proofErr w:type="spellEnd"/>
      <w:r w:rsidRPr="5E94EC58">
        <w:rPr>
          <w:lang w:val="cs-CZ"/>
        </w:rPr>
        <w:t xml:space="preserve"> </w:t>
      </w:r>
      <w:proofErr w:type="spellStart"/>
      <w:r w:rsidRPr="5E94EC58">
        <w:rPr>
          <w:lang w:val="cs-CZ"/>
        </w:rPr>
        <w:t>morning</w:t>
      </w:r>
      <w:proofErr w:type="spellEnd"/>
      <w:r w:rsidRPr="5E94EC58">
        <w:rPr>
          <w:lang w:val="cs-CZ"/>
        </w:rPr>
        <w:t xml:space="preserve">! Možná i tímto pozdravem celý týden pro klienty domova začínal. Na programu byla především ochutnávka tradičních irských a anglických pokrmů: </w:t>
      </w:r>
      <w:r w:rsidRPr="5E94EC58">
        <w:rPr>
          <w:lang w:val="en-US"/>
        </w:rPr>
        <w:t xml:space="preserve">Fish and Chips, </w:t>
      </w:r>
      <w:proofErr w:type="spellStart"/>
      <w:r w:rsidRPr="5E94EC58">
        <w:rPr>
          <w:lang w:val="en-US"/>
        </w:rPr>
        <w:t>tedy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smažená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treska</w:t>
      </w:r>
      <w:proofErr w:type="spellEnd"/>
      <w:r w:rsidRPr="5E94EC58">
        <w:rPr>
          <w:lang w:val="en-US"/>
        </w:rPr>
        <w:t xml:space="preserve"> v </w:t>
      </w:r>
      <w:proofErr w:type="spellStart"/>
      <w:r w:rsidRPr="5E94EC58">
        <w:rPr>
          <w:lang w:val="en-US"/>
        </w:rPr>
        <w:t>těstíčku</w:t>
      </w:r>
      <w:proofErr w:type="spellEnd"/>
      <w:r w:rsidRPr="5E94EC58">
        <w:rPr>
          <w:lang w:val="en-US"/>
        </w:rPr>
        <w:t xml:space="preserve"> s </w:t>
      </w:r>
      <w:proofErr w:type="spellStart"/>
      <w:r w:rsidRPr="5E94EC58">
        <w:rPr>
          <w:lang w:val="en-US"/>
        </w:rPr>
        <w:t>hranolky</w:t>
      </w:r>
      <w:proofErr w:type="spellEnd"/>
      <w:r w:rsidRPr="5E94EC58">
        <w:rPr>
          <w:lang w:val="en-US"/>
        </w:rPr>
        <w:t xml:space="preserve"> a </w:t>
      </w:r>
      <w:proofErr w:type="spellStart"/>
      <w:r w:rsidRPr="5E94EC58">
        <w:rPr>
          <w:lang w:val="en-US"/>
        </w:rPr>
        <w:t>majonézou</w:t>
      </w:r>
      <w:proofErr w:type="spellEnd"/>
      <w:r w:rsidRPr="5E94EC58">
        <w:rPr>
          <w:lang w:val="en-US"/>
        </w:rPr>
        <w:t xml:space="preserve">, </w:t>
      </w:r>
      <w:proofErr w:type="spellStart"/>
      <w:r w:rsidRPr="5E94EC58">
        <w:rPr>
          <w:lang w:val="en-US"/>
        </w:rPr>
        <w:t>či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tradiční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irská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kotlíková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polévka</w:t>
      </w:r>
      <w:proofErr w:type="spellEnd"/>
      <w:r w:rsidRPr="5E94EC58">
        <w:rPr>
          <w:lang w:val="en-US"/>
        </w:rPr>
        <w:t xml:space="preserve">, </w:t>
      </w:r>
      <w:proofErr w:type="spellStart"/>
      <w:r w:rsidRPr="5E94EC58">
        <w:rPr>
          <w:lang w:val="en-US"/>
        </w:rPr>
        <w:t>což</w:t>
      </w:r>
      <w:proofErr w:type="spellEnd"/>
      <w:r w:rsidRPr="5E94EC58">
        <w:rPr>
          <w:lang w:val="en-US"/>
        </w:rPr>
        <w:t xml:space="preserve"> je </w:t>
      </w:r>
      <w:proofErr w:type="spellStart"/>
      <w:r w:rsidRPr="5E94EC58">
        <w:rPr>
          <w:lang w:val="en-US"/>
        </w:rPr>
        <w:t>hovězí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vývar</w:t>
      </w:r>
      <w:proofErr w:type="spellEnd"/>
      <w:r w:rsidRPr="5E94EC58">
        <w:rPr>
          <w:lang w:val="en-US"/>
        </w:rPr>
        <w:t xml:space="preserve"> se </w:t>
      </w:r>
      <w:proofErr w:type="spellStart"/>
      <w:r w:rsidRPr="5E94EC58">
        <w:rPr>
          <w:lang w:val="en-US"/>
        </w:rPr>
        <w:t>zeleninou</w:t>
      </w:r>
      <w:proofErr w:type="spellEnd"/>
      <w:r w:rsidRPr="5E94EC58">
        <w:rPr>
          <w:lang w:val="en-US"/>
        </w:rPr>
        <w:t xml:space="preserve"> a </w:t>
      </w:r>
      <w:proofErr w:type="spellStart"/>
      <w:r w:rsidRPr="5E94EC58">
        <w:rPr>
          <w:lang w:val="en-US"/>
        </w:rPr>
        <w:t>bramborami</w:t>
      </w:r>
      <w:proofErr w:type="spellEnd"/>
      <w:r w:rsidRPr="5E94EC58">
        <w:rPr>
          <w:lang w:val="en-US"/>
        </w:rPr>
        <w:t xml:space="preserve">. </w:t>
      </w:r>
      <w:proofErr w:type="spellStart"/>
      <w:r w:rsidRPr="5E94EC58">
        <w:rPr>
          <w:lang w:val="en-US"/>
        </w:rPr>
        <w:t>Nechyběly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ani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hovězí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kostky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na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černém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pivě</w:t>
      </w:r>
      <w:proofErr w:type="spellEnd"/>
      <w:r w:rsidRPr="5E94EC58">
        <w:rPr>
          <w:lang w:val="en-US"/>
        </w:rPr>
        <w:t xml:space="preserve"> s </w:t>
      </w:r>
      <w:proofErr w:type="spellStart"/>
      <w:r w:rsidRPr="5E94EC58">
        <w:rPr>
          <w:lang w:val="en-US"/>
        </w:rPr>
        <w:t>bramborovou</w:t>
      </w:r>
      <w:proofErr w:type="spellEnd"/>
      <w:r w:rsidRPr="5E94EC58">
        <w:rPr>
          <w:lang w:val="en-US"/>
        </w:rPr>
        <w:t xml:space="preserve"> </w:t>
      </w:r>
      <w:proofErr w:type="spellStart"/>
      <w:r w:rsidRPr="5E94EC58">
        <w:rPr>
          <w:lang w:val="en-US"/>
        </w:rPr>
        <w:t>kaší</w:t>
      </w:r>
      <w:proofErr w:type="spellEnd"/>
      <w:r w:rsidRPr="5E94EC58">
        <w:rPr>
          <w:lang w:val="en-US"/>
        </w:rPr>
        <w:t>.</w:t>
      </w:r>
    </w:p>
    <w:p w:rsidR="00E91B1E" w:rsidP="5E94EC58" w:rsidRDefault="00E91B1E" w14:paraId="0DE2054C" w14:textId="329A3FA4">
      <w:pPr>
        <w:spacing w:line="1" w:lineRule="atLeast"/>
        <w:ind w:hanging="2"/>
        <w:rPr>
          <w:lang w:val="en-US"/>
        </w:rPr>
      </w:pPr>
    </w:p>
    <w:p w:rsidR="00E91B1E" w:rsidP="7A69BBE9" w:rsidRDefault="0EFBD712" w14:paraId="3DFBD58A" w14:textId="1E41D803">
      <w:pPr>
        <w:spacing w:line="1" w:lineRule="atLeast"/>
        <w:ind w:hanging="2"/>
        <w:rPr>
          <w:lang w:val="en-US"/>
        </w:rPr>
      </w:pPr>
      <w:proofErr w:type="spellStart"/>
      <w:r w:rsidRPr="7A69BBE9">
        <w:rPr>
          <w:lang w:val="en-US"/>
        </w:rPr>
        <w:t>Většinu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specialit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připravují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kuchaři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SeniorCentra</w:t>
      </w:r>
      <w:proofErr w:type="spellEnd"/>
      <w:r w:rsidRPr="7A69BBE9">
        <w:rPr>
          <w:lang w:val="en-US"/>
        </w:rPr>
        <w:t>. „</w:t>
      </w:r>
      <w:proofErr w:type="spellStart"/>
      <w:r w:rsidRPr="7A69BBE9">
        <w:rPr>
          <w:i/>
          <w:iCs/>
          <w:lang w:val="en-US"/>
        </w:rPr>
        <w:t>Stejně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jako</w:t>
      </w:r>
      <w:proofErr w:type="spellEnd"/>
      <w:r w:rsidRPr="7A69BBE9">
        <w:rPr>
          <w:i/>
          <w:iCs/>
          <w:lang w:val="en-US"/>
        </w:rPr>
        <w:t xml:space="preserve"> u </w:t>
      </w:r>
      <w:proofErr w:type="spellStart"/>
      <w:r w:rsidRPr="7A69BBE9">
        <w:rPr>
          <w:i/>
          <w:iCs/>
          <w:lang w:val="en-US"/>
        </w:rPr>
        <w:t>některých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ostatních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aktivit</w:t>
      </w:r>
      <w:proofErr w:type="spellEnd"/>
      <w:r w:rsidRPr="7A69BBE9">
        <w:rPr>
          <w:i/>
          <w:iCs/>
          <w:lang w:val="en-US"/>
        </w:rPr>
        <w:t xml:space="preserve">, </w:t>
      </w:r>
      <w:proofErr w:type="spellStart"/>
      <w:r w:rsidRPr="7A69BBE9">
        <w:rPr>
          <w:i/>
          <w:iCs/>
          <w:lang w:val="en-US"/>
        </w:rPr>
        <w:t>také</w:t>
      </w:r>
      <w:proofErr w:type="spellEnd"/>
      <w:r w:rsidRPr="7A69BBE9">
        <w:rPr>
          <w:i/>
          <w:iCs/>
          <w:lang w:val="en-US"/>
        </w:rPr>
        <w:t xml:space="preserve"> v </w:t>
      </w:r>
      <w:proofErr w:type="spellStart"/>
      <w:r w:rsidRPr="7A69BBE9">
        <w:rPr>
          <w:i/>
          <w:iCs/>
          <w:lang w:val="en-US"/>
        </w:rPr>
        <w:t>tomto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případě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chceme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klienty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aktivně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zapoji</w:t>
      </w:r>
      <w:r w:rsidR="007A657E">
        <w:rPr>
          <w:i/>
          <w:iCs/>
          <w:lang w:val="en-US"/>
        </w:rPr>
        <w:t>t</w:t>
      </w:r>
      <w:proofErr w:type="spellEnd"/>
      <w:r w:rsidR="007A657E">
        <w:rPr>
          <w:i/>
          <w:iCs/>
          <w:lang w:val="en-US"/>
        </w:rPr>
        <w:t xml:space="preserve">. </w:t>
      </w:r>
      <w:proofErr w:type="spellStart"/>
      <w:r w:rsidR="007A657E">
        <w:rPr>
          <w:i/>
          <w:iCs/>
          <w:lang w:val="en-US"/>
        </w:rPr>
        <w:t>Gurmánské</w:t>
      </w:r>
      <w:proofErr w:type="spellEnd"/>
      <w:r w:rsidR="007A657E">
        <w:rPr>
          <w:i/>
          <w:iCs/>
          <w:lang w:val="en-US"/>
        </w:rPr>
        <w:t xml:space="preserve"> </w:t>
      </w:r>
      <w:proofErr w:type="spellStart"/>
      <w:r w:rsidR="007A657E">
        <w:rPr>
          <w:i/>
          <w:iCs/>
          <w:lang w:val="en-US"/>
        </w:rPr>
        <w:t>týdny</w:t>
      </w:r>
      <w:proofErr w:type="spellEnd"/>
      <w:r w:rsidR="007A657E">
        <w:rPr>
          <w:i/>
          <w:iCs/>
          <w:lang w:val="en-US"/>
        </w:rPr>
        <w:t xml:space="preserve"> </w:t>
      </w:r>
      <w:proofErr w:type="spellStart"/>
      <w:r w:rsidR="007A657E">
        <w:rPr>
          <w:i/>
          <w:iCs/>
          <w:lang w:val="en-US"/>
        </w:rPr>
        <w:t>jsou</w:t>
      </w:r>
      <w:proofErr w:type="spellEnd"/>
      <w:r w:rsidR="007A657E">
        <w:rPr>
          <w:i/>
          <w:iCs/>
          <w:lang w:val="en-US"/>
        </w:rPr>
        <w:t xml:space="preserve"> </w:t>
      </w:r>
      <w:proofErr w:type="spellStart"/>
      <w:r w:rsidR="007A657E">
        <w:rPr>
          <w:i/>
          <w:iCs/>
          <w:lang w:val="en-US"/>
        </w:rPr>
        <w:t>pak</w:t>
      </w:r>
      <w:proofErr w:type="spellEnd"/>
      <w:r w:rsidR="007A657E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dvojnásobným</w:t>
      </w:r>
      <w:proofErr w:type="spellEnd"/>
      <w:r w:rsidRPr="7A69BBE9">
        <w:rPr>
          <w:i/>
          <w:iCs/>
          <w:lang w:val="en-US"/>
        </w:rPr>
        <w:t xml:space="preserve"> </w:t>
      </w:r>
      <w:proofErr w:type="spellStart"/>
      <w:r w:rsidRPr="7A69BBE9">
        <w:rPr>
          <w:i/>
          <w:iCs/>
          <w:lang w:val="en-US"/>
        </w:rPr>
        <w:t>potěšením</w:t>
      </w:r>
      <w:proofErr w:type="spellEnd"/>
      <w:r w:rsidRPr="7A69BBE9">
        <w:rPr>
          <w:i/>
          <w:iCs/>
          <w:lang w:val="en-US"/>
        </w:rPr>
        <w:t xml:space="preserve">," </w:t>
      </w:r>
      <w:proofErr w:type="spellStart"/>
      <w:r w:rsidRPr="7A69BBE9">
        <w:rPr>
          <w:lang w:val="en-US"/>
        </w:rPr>
        <w:t>doplňuje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ředitel</w:t>
      </w:r>
      <w:proofErr w:type="spellEnd"/>
      <w:r w:rsidRPr="7A69BBE9">
        <w:rPr>
          <w:lang w:val="en-US"/>
        </w:rPr>
        <w:t xml:space="preserve"> Jiří </w:t>
      </w:r>
      <w:proofErr w:type="spellStart"/>
      <w:r w:rsidRPr="7A69BBE9">
        <w:rPr>
          <w:lang w:val="en-US"/>
        </w:rPr>
        <w:t>Vlček</w:t>
      </w:r>
      <w:proofErr w:type="spellEnd"/>
      <w:r w:rsidRPr="7A69BBE9">
        <w:rPr>
          <w:lang w:val="en-US"/>
        </w:rPr>
        <w:t xml:space="preserve">. </w:t>
      </w:r>
      <w:proofErr w:type="spellStart"/>
      <w:r w:rsidRPr="7A69BBE9">
        <w:rPr>
          <w:lang w:val="en-US"/>
        </w:rPr>
        <w:t>Aktivizační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zaměstnanci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domova</w:t>
      </w:r>
      <w:proofErr w:type="spellEnd"/>
      <w:r w:rsidRPr="7A69BBE9">
        <w:rPr>
          <w:lang w:val="en-US"/>
        </w:rPr>
        <w:t xml:space="preserve"> proto s </w:t>
      </w:r>
      <w:proofErr w:type="spellStart"/>
      <w:r w:rsidRPr="7A69BBE9">
        <w:rPr>
          <w:lang w:val="en-US"/>
        </w:rPr>
        <w:t>klienty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spolupracují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i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třeba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na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výzdobě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společenských</w:t>
      </w:r>
      <w:proofErr w:type="spellEnd"/>
      <w:r w:rsidRPr="7A69BBE9">
        <w:rPr>
          <w:lang w:val="en-US"/>
        </w:rPr>
        <w:t xml:space="preserve"> </w:t>
      </w:r>
      <w:proofErr w:type="spellStart"/>
      <w:r w:rsidRPr="7A69BBE9">
        <w:rPr>
          <w:lang w:val="en-US"/>
        </w:rPr>
        <w:t>místností</w:t>
      </w:r>
      <w:proofErr w:type="spellEnd"/>
      <w:r w:rsidRPr="7A69BBE9">
        <w:rPr>
          <w:lang w:val="en-US"/>
        </w:rPr>
        <w:t>.</w:t>
      </w:r>
    </w:p>
    <w:p w:rsidR="00E91B1E" w:rsidP="5E94EC58" w:rsidRDefault="00E91B1E" w14:paraId="23B3A667" w14:textId="76C5959B">
      <w:pPr>
        <w:spacing w:line="1" w:lineRule="atLeast"/>
        <w:ind w:hanging="2"/>
        <w:rPr>
          <w:lang w:val="en-US"/>
        </w:rPr>
      </w:pPr>
    </w:p>
    <w:p w:rsidR="00E91B1E" w:rsidP="5E94EC58" w:rsidRDefault="5E94EC58" w14:paraId="529D076E" w14:textId="18CC9FB3">
      <w:pPr>
        <w:spacing w:line="1" w:lineRule="atLeast"/>
        <w:ind w:hanging="2"/>
        <w:rPr>
          <w:color w:val="000000" w:themeColor="text1"/>
          <w:lang w:val="cs-CZ"/>
        </w:rPr>
      </w:pPr>
      <w:r w:rsidRPr="5E94EC58">
        <w:rPr>
          <w:color w:val="000000" w:themeColor="text1"/>
          <w:lang w:val="cs-CZ"/>
        </w:rPr>
        <w:t xml:space="preserve">Nejen jídlo však tvoří kulturní specifikum dané země. Proto zaměstnanci </w:t>
      </w:r>
      <w:proofErr w:type="spellStart"/>
      <w:r w:rsidRPr="5E94EC58">
        <w:rPr>
          <w:color w:val="000000" w:themeColor="text1"/>
          <w:lang w:val="cs-CZ"/>
        </w:rPr>
        <w:t>SeniorCentra</w:t>
      </w:r>
      <w:proofErr w:type="spellEnd"/>
      <w:r w:rsidRPr="5E94EC58">
        <w:rPr>
          <w:color w:val="000000" w:themeColor="text1"/>
          <w:lang w:val="cs-CZ"/>
        </w:rPr>
        <w:t xml:space="preserve"> </w:t>
      </w:r>
      <w:proofErr w:type="spellStart"/>
      <w:r w:rsidRPr="5E94EC58">
        <w:rPr>
          <w:color w:val="000000" w:themeColor="text1"/>
          <w:lang w:val="cs-CZ"/>
        </w:rPr>
        <w:t>Senecura</w:t>
      </w:r>
      <w:proofErr w:type="spellEnd"/>
      <w:r w:rsidRPr="5E94EC58">
        <w:rPr>
          <w:color w:val="000000" w:themeColor="text1"/>
          <w:lang w:val="cs-CZ"/>
        </w:rPr>
        <w:t xml:space="preserve"> zařadili do programu i zajímavosti týkající se Irska a Anglie - přednášku, promítání </w:t>
      </w:r>
      <w:proofErr w:type="spellStart"/>
      <w:r w:rsidRPr="5E94EC58">
        <w:rPr>
          <w:color w:val="000000" w:themeColor="text1"/>
          <w:lang w:val="cs-CZ"/>
        </w:rPr>
        <w:t>Cestománie</w:t>
      </w:r>
      <w:proofErr w:type="spellEnd"/>
      <w:r w:rsidRPr="5E94EC58">
        <w:rPr>
          <w:color w:val="000000" w:themeColor="text1"/>
          <w:lang w:val="cs-CZ"/>
        </w:rPr>
        <w:t>, povídání o zajímavostech a poslech hudby. Někteří klienti tyto země v minulosti navštívili, a mohli tedy nabídnout své zážitky z cest.</w:t>
      </w:r>
    </w:p>
    <w:p w:rsidR="00E91B1E" w:rsidP="5E94EC58" w:rsidRDefault="00E91B1E" w14:paraId="204C88A3" w14:textId="64ADCE9B">
      <w:pPr>
        <w:spacing w:line="1" w:lineRule="atLeast"/>
        <w:ind w:hanging="2"/>
        <w:rPr>
          <w:color w:val="000000" w:themeColor="text1"/>
          <w:lang w:val="cs-CZ"/>
        </w:rPr>
      </w:pPr>
    </w:p>
    <w:p w:rsidR="00E91B1E" w:rsidP="7A69BBE9" w:rsidRDefault="0EFBD712" w14:paraId="5E6391ED" w14:textId="0AB87B8B">
      <w:pPr>
        <w:rPr>
          <w:color w:val="000000" w:themeColor="text1"/>
          <w:lang w:val="cs-CZ"/>
        </w:rPr>
      </w:pPr>
      <w:r w:rsidRPr="7A69BBE9">
        <w:rPr>
          <w:color w:val="000000" w:themeColor="text1"/>
          <w:lang w:val="cs-CZ"/>
        </w:rPr>
        <w:t xml:space="preserve">Na konci týdne se klienti již těší na další měsíc. </w:t>
      </w:r>
      <w:r w:rsidRPr="7A69BBE9">
        <w:rPr>
          <w:i/>
          <w:iCs/>
          <w:color w:val="000000" w:themeColor="text1"/>
          <w:lang w:val="cs-CZ"/>
        </w:rPr>
        <w:t xml:space="preserve">„Z terapeutického pohledu je tato aktivita vhodná i pro seniory s Alzheimerovou chorobou, protože vzpomínání na minulost a zároveň získávání nových informací je důležitou součástí reminiscenční terapie," </w:t>
      </w:r>
      <w:r w:rsidRPr="7A69BBE9">
        <w:rPr>
          <w:color w:val="000000" w:themeColor="text1"/>
          <w:lang w:val="cs-CZ"/>
        </w:rPr>
        <w:t>říká sociální pracovnice Silvie Rokosová.</w:t>
      </w:r>
    </w:p>
    <w:p w:rsidR="00E91B1E" w:rsidP="5E94EC58" w:rsidRDefault="00E91B1E" w14:paraId="6FB790B1" w14:textId="6A0159E8">
      <w:pPr>
        <w:rPr>
          <w:color w:val="000000" w:themeColor="text1"/>
          <w:lang w:val="cs-CZ"/>
        </w:rPr>
      </w:pPr>
    </w:p>
    <w:p w:rsidR="00E91B1E" w:rsidP="7A69BBE9" w:rsidRDefault="5E94EC58" w14:paraId="08F3E15D" w14:textId="42A7321D">
      <w:pPr>
        <w:spacing w:line="1" w:lineRule="atLeast"/>
        <w:ind w:hanging="2"/>
        <w:rPr>
          <w:lang w:val="cs-CZ"/>
        </w:rPr>
      </w:pPr>
      <w:r w:rsidRPr="7A69BBE9">
        <w:rPr>
          <w:lang w:val="cs-CZ"/>
        </w:rPr>
        <w:t>Cestování do jiných zemí v rámci gurmánských týdnů je jednou z příležitostí, které umožňují klientům prožít zajímavé a zábavné dny</w:t>
      </w:r>
      <w:r w:rsidRPr="7A69BBE9" w:rsidR="43D8D138">
        <w:rPr>
          <w:lang w:val="cs-CZ"/>
        </w:rPr>
        <w:t xml:space="preserve">. Mohou tak v pozitivním smyslu </w:t>
      </w:r>
      <w:r w:rsidR="004671EC">
        <w:rPr>
          <w:lang w:val="cs-CZ"/>
        </w:rPr>
        <w:t>podpořit</w:t>
      </w:r>
      <w:r w:rsidRPr="7A69BBE9" w:rsidR="43D8D138">
        <w:rPr>
          <w:lang w:val="cs-CZ"/>
        </w:rPr>
        <w:t xml:space="preserve"> každodenní život v domově, setkat se s ostatními klienty a </w:t>
      </w:r>
      <w:r w:rsidRPr="7A69BBE9" w:rsidR="435BCF74">
        <w:rPr>
          <w:lang w:val="cs-CZ"/>
        </w:rPr>
        <w:t>přitom získat mnoho zajímavých poznatků a informací.</w:t>
      </w:r>
    </w:p>
    <w:p w:rsidR="00E91B1E" w:rsidP="5E94EC58" w:rsidRDefault="00E91B1E" w14:paraId="2666732C" w14:textId="5F54B2B8">
      <w:pPr>
        <w:spacing w:line="240" w:lineRule="auto"/>
        <w:rPr>
          <w:color w:val="000000" w:themeColor="text1"/>
        </w:rPr>
      </w:pPr>
    </w:p>
    <w:p w:rsidR="00E91B1E" w:rsidP="7A69BBE9" w:rsidRDefault="5E94EC58" w14:paraId="00000003" w14:textId="20508F2C">
      <w:pPr>
        <w:spacing w:before="120" w:after="120" w:line="240" w:lineRule="auto"/>
        <w:rPr>
          <w:color w:val="000000" w:themeColor="text1"/>
        </w:rPr>
      </w:pPr>
      <w:r w:rsidRPr="7A69BBE9">
        <w:rPr>
          <w:b/>
          <w:bCs/>
          <w:color w:val="000000" w:themeColor="text1"/>
        </w:rPr>
        <w:t>Kontakt:</w:t>
      </w:r>
      <w:r w:rsidRPr="7A69BBE9">
        <w:rPr>
          <w:color w:val="000000" w:themeColor="text1"/>
        </w:rPr>
        <w:t xml:space="preserve"> 4JAN PR, Jana Barčáková, tel.: 603 820 382, </w:t>
      </w:r>
      <w:hyperlink r:id="rId8">
        <w:r w:rsidRPr="7A69BBE9">
          <w:rPr>
            <w:rStyle w:val="Hypertextovodkaz"/>
          </w:rPr>
          <w:t>jana.barcakova@4jan.cz</w:t>
        </w:r>
      </w:hyperlink>
    </w:p>
    <w:p w:rsidR="7A69BBE9" w:rsidP="7A69BBE9" w:rsidRDefault="7A69BBE9" w14:paraId="006C7CC9" w14:textId="0016FF08">
      <w:pPr>
        <w:spacing w:before="120" w:after="120" w:line="240" w:lineRule="auto"/>
      </w:pPr>
    </w:p>
    <w:p w:rsidR="7A69BBE9" w:rsidP="7A69BBE9" w:rsidRDefault="7A69BBE9" w14:paraId="2D93BACD" w14:textId="7374723C">
      <w:pPr>
        <w:spacing w:before="120" w:after="120" w:line="240" w:lineRule="auto"/>
      </w:pPr>
    </w:p>
    <w:p w:rsidR="3228AB51" w:rsidP="7A69BBE9" w:rsidRDefault="3228AB51" w14:paraId="49C93B64" w14:textId="7BE3BF9B">
      <w:pPr>
        <w:pStyle w:val="Normal1"/>
        <w:rPr>
          <w:sz w:val="16"/>
          <w:szCs w:val="16"/>
        </w:rPr>
      </w:pPr>
      <w:r w:rsidRPr="7A69BBE9">
        <w:rPr>
          <w:sz w:val="16"/>
          <w:szCs w:val="16"/>
          <w:lang w:val="cs-CZ"/>
        </w:rPr>
        <w:lastRenderedPageBreak/>
        <w:t xml:space="preserve">SeneCura </w:t>
      </w:r>
      <w:proofErr w:type="spellStart"/>
      <w:r w:rsidRPr="7A69BBE9">
        <w:rPr>
          <w:sz w:val="16"/>
          <w:szCs w:val="16"/>
          <w:lang w:val="cs-CZ"/>
        </w:rPr>
        <w:t>SeniorCentrum</w:t>
      </w:r>
      <w:proofErr w:type="spellEnd"/>
      <w:r w:rsidRPr="7A69BBE9">
        <w:rPr>
          <w:sz w:val="16"/>
          <w:szCs w:val="16"/>
          <w:lang w:val="cs-CZ"/>
        </w:rPr>
        <w:t xml:space="preserve"> </w:t>
      </w:r>
      <w:r w:rsidRPr="7A69BBE9" w:rsidR="64095CDB">
        <w:rPr>
          <w:sz w:val="16"/>
          <w:szCs w:val="16"/>
          <w:lang w:val="cs-CZ"/>
        </w:rPr>
        <w:t xml:space="preserve">Humpolec </w:t>
      </w:r>
      <w:r w:rsidRPr="7A69BBE9">
        <w:rPr>
          <w:sz w:val="16"/>
          <w:szCs w:val="16"/>
          <w:lang w:val="cs-CZ"/>
        </w:rPr>
        <w:t xml:space="preserve">nabízí sociální služby </w:t>
      </w:r>
      <w:hyperlink r:id="rId9">
        <w:r w:rsidRPr="7A69BBE9">
          <w:rPr>
            <w:rStyle w:val="Hypertextovodkaz"/>
            <w:sz w:val="16"/>
            <w:szCs w:val="16"/>
            <w:lang w:val="cs-CZ"/>
          </w:rPr>
          <w:t>Domov pro seniory</w:t>
        </w:r>
      </w:hyperlink>
      <w:r w:rsidRPr="7A69BBE9">
        <w:rPr>
          <w:sz w:val="16"/>
          <w:szCs w:val="16"/>
          <w:lang w:val="cs-CZ"/>
        </w:rPr>
        <w:t xml:space="preserve"> a </w:t>
      </w:r>
      <w:hyperlink r:id="rId10">
        <w:r w:rsidRPr="7A69BBE9">
          <w:rPr>
            <w:rStyle w:val="Hypertextovodkaz"/>
            <w:sz w:val="16"/>
            <w:szCs w:val="16"/>
            <w:lang w:val="cs-CZ"/>
          </w:rPr>
          <w:t>Domov se zvláštním režimem</w:t>
        </w:r>
      </w:hyperlink>
      <w:r w:rsidRPr="7A69BBE9">
        <w:rPr>
          <w:sz w:val="16"/>
          <w:szCs w:val="16"/>
          <w:lang w:val="cs-CZ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Skupina SeneCura je s více než 2 000 lůžky největším nestátním poskytovatel pobytových sociálních služeb v České republice. V 17 </w:t>
      </w:r>
      <w:proofErr w:type="spellStart"/>
      <w:r w:rsidRPr="7A69BBE9">
        <w:rPr>
          <w:sz w:val="16"/>
          <w:szCs w:val="16"/>
          <w:lang w:val="cs-CZ"/>
        </w:rPr>
        <w:t>SeniorCentrech</w:t>
      </w:r>
      <w:proofErr w:type="spellEnd"/>
      <w:r w:rsidRPr="7A69BBE9">
        <w:rPr>
          <w:sz w:val="16"/>
          <w:szCs w:val="16"/>
          <w:lang w:val="cs-CZ"/>
        </w:rPr>
        <w:t xml:space="preserve">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1">
        <w:r w:rsidRPr="7A69BBE9">
          <w:rPr>
            <w:rStyle w:val="Hypertextovodkaz"/>
            <w:sz w:val="16"/>
            <w:szCs w:val="16"/>
            <w:lang w:val="cs-CZ"/>
          </w:rPr>
          <w:t>www.</w:t>
        </w:r>
        <w:r w:rsidRPr="7A69BBE9" w:rsidR="56C25B0B">
          <w:rPr>
            <w:rStyle w:val="Hypertextovodkaz"/>
            <w:sz w:val="16"/>
            <w:szCs w:val="16"/>
            <w:lang w:val="cs-CZ"/>
          </w:rPr>
          <w:t>humpolec</w:t>
        </w:r>
        <w:r w:rsidRPr="7A69BBE9">
          <w:rPr>
            <w:rStyle w:val="Hypertextovodkaz"/>
            <w:sz w:val="16"/>
            <w:szCs w:val="16"/>
            <w:lang w:val="cs-CZ"/>
          </w:rPr>
          <w:t>.senecura.cz</w:t>
        </w:r>
      </w:hyperlink>
    </w:p>
    <w:p w:rsidR="7A69BBE9" w:rsidP="7A69BBE9" w:rsidRDefault="7A69BBE9" w14:paraId="70FA5F27" w14:textId="6CE66474">
      <w:pPr>
        <w:spacing w:before="120" w:after="120" w:line="240" w:lineRule="auto"/>
      </w:pPr>
    </w:p>
    <w:sectPr w:rsidR="7A69BBE9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704CE"/>
    <w:rsid w:val="004671EC"/>
    <w:rsid w:val="005B3AE5"/>
    <w:rsid w:val="007A657E"/>
    <w:rsid w:val="00BFD511"/>
    <w:rsid w:val="00D6D25F"/>
    <w:rsid w:val="00E91B1E"/>
    <w:rsid w:val="011704CE"/>
    <w:rsid w:val="025BA572"/>
    <w:rsid w:val="04D3C27E"/>
    <w:rsid w:val="0A648C48"/>
    <w:rsid w:val="0E0A1CAC"/>
    <w:rsid w:val="0EFBD712"/>
    <w:rsid w:val="0F64CAEF"/>
    <w:rsid w:val="11672779"/>
    <w:rsid w:val="1295A34C"/>
    <w:rsid w:val="157995A2"/>
    <w:rsid w:val="15FA6805"/>
    <w:rsid w:val="186EE556"/>
    <w:rsid w:val="1A223452"/>
    <w:rsid w:val="1E8B29D7"/>
    <w:rsid w:val="20476A13"/>
    <w:rsid w:val="20EBB9D6"/>
    <w:rsid w:val="21E33A74"/>
    <w:rsid w:val="222E7FBF"/>
    <w:rsid w:val="22EE9D9F"/>
    <w:rsid w:val="23098A8F"/>
    <w:rsid w:val="234299AD"/>
    <w:rsid w:val="23A64F9B"/>
    <w:rsid w:val="25511ED9"/>
    <w:rsid w:val="256A1C90"/>
    <w:rsid w:val="25CAD62A"/>
    <w:rsid w:val="26EFAF54"/>
    <w:rsid w:val="28D3E5D3"/>
    <w:rsid w:val="2D8700C4"/>
    <w:rsid w:val="2E6734BB"/>
    <w:rsid w:val="2EF92B04"/>
    <w:rsid w:val="301C6AC9"/>
    <w:rsid w:val="30B47DE4"/>
    <w:rsid w:val="3228AB51"/>
    <w:rsid w:val="33110338"/>
    <w:rsid w:val="345CE597"/>
    <w:rsid w:val="3655A559"/>
    <w:rsid w:val="37F175BA"/>
    <w:rsid w:val="397CC37F"/>
    <w:rsid w:val="3A4D5A4C"/>
    <w:rsid w:val="3B29167C"/>
    <w:rsid w:val="3D2AD60E"/>
    <w:rsid w:val="3E4FAF38"/>
    <w:rsid w:val="3E60B73E"/>
    <w:rsid w:val="3FFDC127"/>
    <w:rsid w:val="402167B5"/>
    <w:rsid w:val="40C9612A"/>
    <w:rsid w:val="419D8D97"/>
    <w:rsid w:val="427CBBB4"/>
    <w:rsid w:val="435BCF74"/>
    <w:rsid w:val="43D8D138"/>
    <w:rsid w:val="43EBCD85"/>
    <w:rsid w:val="48079984"/>
    <w:rsid w:val="4A71031C"/>
    <w:rsid w:val="4E7EC88E"/>
    <w:rsid w:val="4F3DDDE2"/>
    <w:rsid w:val="4F9AE196"/>
    <w:rsid w:val="50808820"/>
    <w:rsid w:val="52EF0591"/>
    <w:rsid w:val="54EE0A12"/>
    <w:rsid w:val="5689DA73"/>
    <w:rsid w:val="56C25B0B"/>
    <w:rsid w:val="5825AAD4"/>
    <w:rsid w:val="59C17B35"/>
    <w:rsid w:val="5BCB4E90"/>
    <w:rsid w:val="5D8424DF"/>
    <w:rsid w:val="5DBC37F2"/>
    <w:rsid w:val="5DC6B52E"/>
    <w:rsid w:val="5DD3B68D"/>
    <w:rsid w:val="5E94EC58"/>
    <w:rsid w:val="5F25BF54"/>
    <w:rsid w:val="5FBA3F59"/>
    <w:rsid w:val="60122E2A"/>
    <w:rsid w:val="64095CDB"/>
    <w:rsid w:val="6AB23995"/>
    <w:rsid w:val="6AB3731D"/>
    <w:rsid w:val="6ACF182C"/>
    <w:rsid w:val="6C4F437E"/>
    <w:rsid w:val="6D39DF63"/>
    <w:rsid w:val="6D853041"/>
    <w:rsid w:val="6EE1FE00"/>
    <w:rsid w:val="6F2100A2"/>
    <w:rsid w:val="74CD2775"/>
    <w:rsid w:val="7A69BBE9"/>
    <w:rsid w:val="7A9E2CFC"/>
    <w:rsid w:val="7BA2F7F5"/>
    <w:rsid w:val="7F2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1E3"/>
  <w15:docId w15:val="{FFFF90A5-D424-4D7F-AD53-079CA6F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Normal1" w:customStyle="1">
    <w:name w:val="Normal1"/>
    <w:basedOn w:val="Normln"/>
    <w:uiPriority w:val="1"/>
    <w:qFormat/>
    <w:rsid w:val="7A69BB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ana.barcakova@4jan.cz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humpolec.senecura.cz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humpolec.senecura.cz/domov-se-zvlastnim-rezimem-seniorcentrum-humpolec/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humpolec.senecura.cz/domov-pro-seniory-seniorcentrum-humpolec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61607-5646-4F53-A0EB-A8E0FA27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92E83-4681-40EE-BD99-E1436EDC8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64C69-F62D-4C12-8CAA-623B0E4D2F41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Filip Moravec</lastModifiedBy>
  <revision>5</revision>
  <dcterms:created xsi:type="dcterms:W3CDTF">2022-09-21T21:54:00.0000000Z</dcterms:created>
  <dcterms:modified xsi:type="dcterms:W3CDTF">2022-09-30T14:48:03.8726306Z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