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B7572" w:rsidP="6D2CE6D1" w:rsidRDefault="00DC5827" w14:paraId="4558838B" w14:textId="3721DE78">
      <w:pPr>
        <w:pStyle w:val="Normal1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 w:themeFill="background1"/>
        <w:spacing w:line="240" w:lineRule="auto"/>
        <w:ind w:left="0" w:hanging="2"/>
        <w:rPr>
          <w:rFonts w:ascii="Arial" w:hAnsi="Arial" w:eastAsia="Arial" w:cs="Arial"/>
          <w:b w:val="1"/>
          <w:bCs w:val="1"/>
          <w:color w:val="153D7C"/>
          <w:sz w:val="32"/>
          <w:szCs w:val="32"/>
        </w:rPr>
      </w:pPr>
      <w:r w:rsidRPr="6D2CE6D1" w:rsidR="75A73212">
        <w:rPr>
          <w:rFonts w:ascii="Arial" w:hAnsi="Arial" w:eastAsia="Arial" w:cs="Arial"/>
          <w:b w:val="1"/>
          <w:bCs w:val="1"/>
          <w:color w:val="153D7C"/>
          <w:sz w:val="32"/>
          <w:szCs w:val="32"/>
        </w:rPr>
        <w:t>SeneCura</w:t>
      </w:r>
      <w:r w:rsidRPr="6D2CE6D1" w:rsidR="75A73212">
        <w:rPr>
          <w:rFonts w:ascii="Arial" w:hAnsi="Arial" w:eastAsia="Arial" w:cs="Arial"/>
          <w:b w:val="1"/>
          <w:bCs w:val="1"/>
          <w:color w:val="153D7C"/>
          <w:sz w:val="32"/>
          <w:szCs w:val="32"/>
        </w:rPr>
        <w:t xml:space="preserve"> </w:t>
      </w:r>
      <w:r w:rsidRPr="6D2CE6D1" w:rsidR="75A73212">
        <w:rPr>
          <w:rFonts w:ascii="Arial" w:hAnsi="Arial" w:eastAsia="Arial" w:cs="Arial"/>
          <w:b w:val="1"/>
          <w:bCs w:val="1"/>
          <w:color w:val="153D7C"/>
          <w:sz w:val="32"/>
          <w:szCs w:val="32"/>
        </w:rPr>
        <w:t>SeniorCentrum</w:t>
      </w:r>
      <w:r w:rsidRPr="6D2CE6D1" w:rsidR="75A73212">
        <w:rPr>
          <w:rFonts w:ascii="Arial" w:hAnsi="Arial" w:eastAsia="Arial" w:cs="Arial"/>
          <w:b w:val="1"/>
          <w:bCs w:val="1"/>
          <w:color w:val="153D7C"/>
          <w:sz w:val="32"/>
          <w:szCs w:val="32"/>
        </w:rPr>
        <w:t xml:space="preserve"> Havířov uspořádalo zahradní slavnost ve stylu country</w:t>
      </w:r>
    </w:p>
    <w:p w:rsidR="00DB7572" w:rsidP="6D2CE6D1" w:rsidRDefault="00DC5827" w14:paraId="46E55D08" w14:textId="0B4C06FF">
      <w:pPr>
        <w:pStyle w:val="Normal1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 w:themeFill="background1"/>
        <w:spacing w:line="240" w:lineRule="auto"/>
        <w:ind w:left="0" w:hanging="2"/>
        <w:rPr>
          <w:rFonts w:ascii="Arial" w:hAnsi="Arial" w:eastAsia="Arial" w:cs="Arial"/>
        </w:rPr>
      </w:pPr>
    </w:p>
    <w:p w:rsidR="00DB7572" w:rsidP="6D2CE6D1" w:rsidRDefault="00DC5827" w14:paraId="00000003" w14:textId="73911BE0">
      <w:pPr>
        <w:pStyle w:val="Normal1"/>
        <w:spacing w:line="240" w:lineRule="auto"/>
        <w:ind w:left="1" w:hanging="3"/>
        <w:rPr>
          <w:rFonts w:ascii="Arial" w:hAnsi="Arial" w:eastAsia="Arial" w:cs="Arial"/>
          <w:b w:val="1"/>
          <w:bCs w:val="1"/>
          <w:color w:val="000000"/>
          <w:sz w:val="22"/>
          <w:szCs w:val="22"/>
        </w:rPr>
      </w:pPr>
      <w:r w:rsidRPr="639E45A0" w:rsidR="639E45A0">
        <w:rPr>
          <w:rFonts w:ascii="Arial" w:hAnsi="Arial" w:eastAsia="Arial" w:cs="Arial"/>
          <w:b w:val="1"/>
          <w:bCs w:val="1"/>
          <w:sz w:val="22"/>
          <w:szCs w:val="22"/>
        </w:rPr>
        <w:t>11. 9</w:t>
      </w:r>
      <w:r w:rsidRPr="639E45A0" w:rsidR="639E45A0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</w:rPr>
        <w:t>. 2024</w:t>
      </w:r>
    </w:p>
    <w:p w:rsidR="6D2CE6D1" w:rsidP="6D2CE6D1" w:rsidRDefault="6D2CE6D1" w14:paraId="48A2FAA8" w14:textId="78B62006">
      <w:pPr>
        <w:pStyle w:val="Normal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ind w:left="0" w:hanging="2"/>
        <w:rPr>
          <w:rFonts w:ascii="Arial" w:hAnsi="Arial" w:eastAsia="Arial" w:cs="Arial"/>
          <w:sz w:val="22"/>
          <w:szCs w:val="22"/>
        </w:rPr>
      </w:pPr>
    </w:p>
    <w:p w:rsidR="00DB7572" w:rsidP="05E5EF6B" w:rsidRDefault="00DB7572" w14:paraId="347E0D5B" w14:textId="3ACB4A63">
      <w:pPr>
        <w:pStyle w:val="Normal"/>
        <w:spacing w:before="240" w:beforeAutospacing="off" w:after="240" w:afterAutospacing="off" w:line="276" w:lineRule="auto"/>
        <w:ind/>
        <w:rPr>
          <w:rFonts w:ascii="Arial" w:hAnsi="Arial" w:eastAsia="Arial" w:cs="Arial"/>
          <w:b w:val="1"/>
          <w:bCs w:val="1"/>
          <w:noProof w:val="0"/>
          <w:lang w:val="cs-CZ"/>
        </w:rPr>
      </w:pPr>
      <w:r w:rsidRPr="05E5EF6B" w:rsidR="36A69A01">
        <w:rPr>
          <w:rFonts w:ascii="Arial" w:hAnsi="Arial" w:eastAsia="Arial" w:cs="Arial"/>
          <w:b w:val="1"/>
          <w:bCs w:val="1"/>
          <w:noProof w:val="0"/>
          <w:lang w:val="cs-CZ"/>
        </w:rPr>
        <w:t xml:space="preserve">V havířovském </w:t>
      </w:r>
      <w:r w:rsidRPr="05E5EF6B" w:rsidR="06B2BAAE">
        <w:rPr>
          <w:rFonts w:ascii="Arial" w:hAnsi="Arial" w:eastAsia="Arial" w:cs="Arial"/>
          <w:b w:val="1"/>
          <w:bCs w:val="1"/>
          <w:noProof w:val="0"/>
          <w:lang w:val="cs-CZ"/>
        </w:rPr>
        <w:t>SeniorCentru</w:t>
      </w:r>
      <w:r w:rsidRPr="05E5EF6B" w:rsidR="6046DABB">
        <w:rPr>
          <w:rFonts w:ascii="Arial" w:hAnsi="Arial" w:eastAsia="Arial" w:cs="Arial"/>
          <w:b w:val="1"/>
          <w:bCs w:val="1"/>
          <w:noProof w:val="0"/>
          <w:lang w:val="cs-CZ"/>
        </w:rPr>
        <w:t xml:space="preserve"> se loučili s létem. Klienti i jejich rodiny a personál domova si společně užili tradiční zahradní slavnost. Během akce bylo do</w:t>
      </w:r>
      <w:r w:rsidRPr="05E5EF6B" w:rsidR="602AB491">
        <w:rPr>
          <w:rFonts w:ascii="Arial" w:hAnsi="Arial" w:eastAsia="Arial" w:cs="Arial"/>
          <w:b w:val="1"/>
          <w:bCs w:val="1"/>
          <w:noProof w:val="0"/>
          <w:lang w:val="cs-CZ"/>
        </w:rPr>
        <w:t>movu rovněž předáno ocenění za mezigenerační spolupráci.</w:t>
      </w:r>
      <w:r w:rsidRPr="05E5EF6B" w:rsidR="587DCA73">
        <w:rPr>
          <w:rFonts w:ascii="Arial" w:hAnsi="Arial" w:eastAsia="Arial" w:cs="Arial"/>
          <w:b w:val="1"/>
          <w:bCs w:val="1"/>
          <w:noProof w:val="0"/>
          <w:lang w:val="cs-CZ"/>
        </w:rPr>
        <w:t xml:space="preserve"> Akce se zúčastnilo zhruba 160 lidí, z toho kolem 90 rodinných příslušníků.</w:t>
      </w:r>
    </w:p>
    <w:p w:rsidR="00DB7572" w:rsidP="05E5EF6B" w:rsidRDefault="00DB7572" w14:paraId="7BB3BACC" w14:textId="7A7B7FA2">
      <w:pPr>
        <w:spacing w:before="240" w:beforeAutospacing="off" w:after="240" w:afterAutospacing="off" w:line="276" w:lineRule="auto"/>
        <w:ind/>
        <w:rPr>
          <w:rFonts w:ascii="Arial" w:hAnsi="Arial" w:eastAsia="Arial" w:cs="Arial"/>
          <w:b w:val="0"/>
          <w:bCs w:val="0"/>
          <w:noProof w:val="0"/>
          <w:lang w:val="cs-CZ"/>
        </w:rPr>
      </w:pPr>
      <w:r w:rsidRPr="05E5EF6B" w:rsidR="602AB491">
        <w:rPr>
          <w:rFonts w:ascii="Arial" w:hAnsi="Arial" w:eastAsia="Arial" w:cs="Arial"/>
          <w:b w:val="0"/>
          <w:bCs w:val="0"/>
          <w:i w:val="1"/>
          <w:iCs w:val="1"/>
          <w:noProof w:val="0"/>
          <w:lang w:val="cs-CZ"/>
        </w:rPr>
        <w:t xml:space="preserve">„Zahradní slavnosti se v domovech </w:t>
      </w:r>
      <w:r w:rsidRPr="05E5EF6B" w:rsidR="602AB491">
        <w:rPr>
          <w:rFonts w:ascii="Arial" w:hAnsi="Arial" w:eastAsia="Arial" w:cs="Arial"/>
          <w:b w:val="0"/>
          <w:bCs w:val="0"/>
          <w:i w:val="1"/>
          <w:iCs w:val="1"/>
          <w:noProof w:val="0"/>
          <w:lang w:val="cs-CZ"/>
        </w:rPr>
        <w:t>SeneCura</w:t>
      </w:r>
      <w:r w:rsidRPr="05E5EF6B" w:rsidR="602AB491">
        <w:rPr>
          <w:rFonts w:ascii="Arial" w:hAnsi="Arial" w:eastAsia="Arial" w:cs="Arial"/>
          <w:b w:val="0"/>
          <w:bCs w:val="0"/>
          <w:i w:val="1"/>
          <w:iCs w:val="1"/>
          <w:noProof w:val="0"/>
          <w:lang w:val="cs-CZ"/>
        </w:rPr>
        <w:t xml:space="preserve"> po celém Česku konají každé léto. Je to příležitost, abychom se setkali s rodinnými příslušníky klientů a dalšími lidmi z okolí,"</w:t>
      </w:r>
      <w:r w:rsidRPr="05E5EF6B" w:rsidR="602AB491">
        <w:rPr>
          <w:rFonts w:ascii="Arial" w:hAnsi="Arial" w:eastAsia="Arial" w:cs="Arial"/>
          <w:b w:val="0"/>
          <w:bCs w:val="0"/>
          <w:noProof w:val="0"/>
          <w:lang w:val="cs-CZ"/>
        </w:rPr>
        <w:t xml:space="preserve"> říká ředitel Roman </w:t>
      </w:r>
      <w:r w:rsidRPr="05E5EF6B" w:rsidR="602AB491">
        <w:rPr>
          <w:rFonts w:ascii="Arial" w:hAnsi="Arial" w:eastAsia="Arial" w:cs="Arial"/>
          <w:b w:val="0"/>
          <w:bCs w:val="0"/>
          <w:noProof w:val="0"/>
          <w:lang w:val="cs-CZ"/>
        </w:rPr>
        <w:t>Bigaj</w:t>
      </w:r>
      <w:r w:rsidRPr="05E5EF6B" w:rsidR="602AB491">
        <w:rPr>
          <w:rFonts w:ascii="Arial" w:hAnsi="Arial" w:eastAsia="Arial" w:cs="Arial"/>
          <w:b w:val="0"/>
          <w:bCs w:val="0"/>
          <w:noProof w:val="0"/>
          <w:lang w:val="cs-CZ"/>
        </w:rPr>
        <w:t>.</w:t>
      </w:r>
    </w:p>
    <w:p w:rsidR="00DB7572" w:rsidP="05E5EF6B" w:rsidRDefault="00DB7572" w14:paraId="555C72E5" w14:textId="051E299A">
      <w:pPr>
        <w:pStyle w:val="Normal"/>
        <w:spacing w:before="240" w:beforeAutospacing="off" w:after="240" w:afterAutospacing="off" w:line="276" w:lineRule="auto"/>
        <w:ind/>
        <w:rPr>
          <w:rFonts w:ascii="Arial" w:hAnsi="Arial" w:eastAsia="Arial" w:cs="Arial"/>
          <w:b w:val="0"/>
          <w:bCs w:val="0"/>
          <w:noProof w:val="0"/>
          <w:lang w:val="cs-CZ"/>
        </w:rPr>
      </w:pPr>
      <w:r w:rsidRPr="64FEB647" w:rsidR="64FEB647">
        <w:rPr>
          <w:rFonts w:ascii="Arial" w:hAnsi="Arial" w:eastAsia="Arial" w:cs="Arial"/>
          <w:b w:val="0"/>
          <w:bCs w:val="0"/>
          <w:noProof w:val="0"/>
          <w:lang w:val="cs-CZ"/>
        </w:rPr>
        <w:t xml:space="preserve">Letošní akce byla výjimečná, </w:t>
      </w:r>
      <w:r w:rsidRPr="64FEB647" w:rsidR="64FEB647">
        <w:rPr>
          <w:rFonts w:ascii="Arial" w:hAnsi="Arial" w:eastAsia="Arial" w:cs="Arial"/>
          <w:b w:val="0"/>
          <w:bCs w:val="0"/>
          <w:noProof w:val="0"/>
          <w:lang w:val="cs-CZ"/>
        </w:rPr>
        <w:t>SeniorCentrum</w:t>
      </w:r>
      <w:r w:rsidRPr="64FEB647" w:rsidR="64FEB647">
        <w:rPr>
          <w:rFonts w:ascii="Arial" w:hAnsi="Arial" w:eastAsia="Arial" w:cs="Arial"/>
          <w:b w:val="0"/>
          <w:bCs w:val="0"/>
          <w:noProof w:val="0"/>
          <w:lang w:val="cs-CZ"/>
        </w:rPr>
        <w:t xml:space="preserve"> totiž získalo ocenění „Mezigeneračně“ od organizace Mezi námi za příkladnou mezigenerační spolupráci. Domov získal certifikát za dlouhodobou spolupráci se základní školou Moravská v Havířově. </w:t>
      </w:r>
      <w:r w:rsidRPr="64FEB647" w:rsidR="64FEB647">
        <w:rPr>
          <w:rFonts w:ascii="Arial" w:hAnsi="Arial" w:eastAsia="Arial" w:cs="Arial"/>
          <w:b w:val="0"/>
          <w:bCs w:val="0"/>
          <w:i w:val="1"/>
          <w:iCs w:val="1"/>
          <w:noProof w:val="0"/>
          <w:lang w:val="cs-CZ"/>
        </w:rPr>
        <w:t xml:space="preserve">„Cenu předala ředitelka organizace Kateřina </w:t>
      </w:r>
      <w:r w:rsidRPr="64FEB647" w:rsidR="64FEB647">
        <w:rPr>
          <w:rFonts w:ascii="Arial" w:hAnsi="Arial" w:eastAsia="Arial" w:cs="Arial"/>
          <w:b w:val="0"/>
          <w:bCs w:val="0"/>
          <w:i w:val="1"/>
          <w:iCs w:val="1"/>
          <w:noProof w:val="0"/>
          <w:lang w:val="cs-CZ"/>
        </w:rPr>
        <w:t>Jirglová</w:t>
      </w:r>
      <w:r w:rsidRPr="64FEB647" w:rsidR="64FEB647">
        <w:rPr>
          <w:rFonts w:ascii="Arial" w:hAnsi="Arial" w:eastAsia="Arial" w:cs="Arial"/>
          <w:b w:val="0"/>
          <w:bCs w:val="0"/>
          <w:i w:val="1"/>
          <w:iCs w:val="1"/>
          <w:noProof w:val="0"/>
          <w:lang w:val="cs-CZ"/>
        </w:rPr>
        <w:t xml:space="preserve"> a za školu se pak účastnila ředitelka školy M</w:t>
      </w:r>
      <w:r w:rsidRPr="64FEB647" w:rsidR="64FEB647">
        <w:rPr>
          <w:rFonts w:ascii="Arial" w:hAnsi="Arial" w:eastAsia="Arial" w:cs="Arial"/>
          <w:b w:val="0"/>
          <w:bCs w:val="0"/>
          <w:i w:val="1"/>
          <w:iCs w:val="1"/>
          <w:noProof w:val="0"/>
          <w:color w:val="auto"/>
          <w:lang w:val="cs-CZ"/>
        </w:rPr>
        <w:t xml:space="preserve">arcela </w:t>
      </w:r>
      <w:r w:rsidRPr="64FEB647" w:rsidR="64FEB647">
        <w:rPr>
          <w:rFonts w:ascii="Arial" w:hAnsi="Arial" w:eastAsia="Arial" w:cs="Arial"/>
          <w:b w:val="0"/>
          <w:bCs w:val="0"/>
          <w:i w:val="1"/>
          <w:iCs w:val="1"/>
          <w:noProof w:val="0"/>
          <w:color w:val="auto"/>
          <w:lang w:val="cs-CZ"/>
        </w:rPr>
        <w:t>Sasynová</w:t>
      </w:r>
      <w:r w:rsidRPr="64FEB647" w:rsidR="64FEB647">
        <w:rPr>
          <w:rFonts w:ascii="Arial" w:hAnsi="Arial" w:eastAsia="Arial" w:cs="Arial"/>
          <w:b w:val="0"/>
          <w:bCs w:val="0"/>
          <w:i w:val="1"/>
          <w:iCs w:val="1"/>
          <w:noProof w:val="0"/>
          <w:lang w:val="cs-CZ"/>
        </w:rPr>
        <w:t>,"</w:t>
      </w:r>
      <w:r w:rsidRPr="64FEB647" w:rsidR="64FEB647">
        <w:rPr>
          <w:rFonts w:ascii="Arial" w:hAnsi="Arial" w:eastAsia="Arial" w:cs="Arial"/>
          <w:b w:val="0"/>
          <w:bCs w:val="0"/>
          <w:noProof w:val="0"/>
          <w:lang w:val="cs-CZ"/>
        </w:rPr>
        <w:t xml:space="preserve"> dodává sociální pracovnice Dagmar </w:t>
      </w:r>
      <w:r w:rsidRPr="64FEB647" w:rsidR="64FEB647">
        <w:rPr>
          <w:rFonts w:ascii="Arial" w:hAnsi="Arial" w:eastAsia="Arial" w:cs="Arial"/>
          <w:b w:val="0"/>
          <w:bCs w:val="0"/>
          <w:noProof w:val="0"/>
          <w:lang w:val="cs-CZ"/>
        </w:rPr>
        <w:t>Puščáková</w:t>
      </w:r>
      <w:r w:rsidRPr="64FEB647" w:rsidR="64FEB647">
        <w:rPr>
          <w:rFonts w:ascii="Arial" w:hAnsi="Arial" w:eastAsia="Arial" w:cs="Arial"/>
          <w:b w:val="0"/>
          <w:bCs w:val="0"/>
          <w:noProof w:val="0"/>
          <w:lang w:val="cs-CZ"/>
        </w:rPr>
        <w:t>.</w:t>
      </w:r>
    </w:p>
    <w:p w:rsidR="00DB7572" w:rsidP="05E5EF6B" w:rsidRDefault="00DB7572" w14:paraId="2CD4CB6D" w14:textId="7A8467A1">
      <w:pPr>
        <w:pStyle w:val="Normal"/>
        <w:spacing w:before="240" w:beforeAutospacing="off" w:after="240" w:afterAutospacing="off" w:line="276" w:lineRule="auto"/>
        <w:ind/>
        <w:rPr>
          <w:rFonts w:ascii="Arial" w:hAnsi="Arial" w:eastAsia="Arial" w:cs="Arial"/>
          <w:noProof w:val="0"/>
          <w:lang w:val="cs-CZ"/>
        </w:rPr>
      </w:pPr>
      <w:r w:rsidRPr="05E5EF6B" w:rsidR="06B2BAAE">
        <w:rPr>
          <w:rFonts w:ascii="Arial" w:hAnsi="Arial" w:eastAsia="Arial" w:cs="Arial"/>
          <w:noProof w:val="0"/>
          <w:lang w:val="cs-CZ"/>
        </w:rPr>
        <w:t>Výzdoba a pečlivě připravený program odpovídaly tématu</w:t>
      </w:r>
      <w:r w:rsidRPr="05E5EF6B" w:rsidR="46D4AA00">
        <w:rPr>
          <w:rFonts w:ascii="Arial" w:hAnsi="Arial" w:eastAsia="Arial" w:cs="Arial"/>
          <w:noProof w:val="0"/>
          <w:lang w:val="cs-CZ"/>
        </w:rPr>
        <w:t xml:space="preserve"> divokého západu. </w:t>
      </w:r>
      <w:r w:rsidRPr="05E5EF6B" w:rsidR="0B9D46B2">
        <w:rPr>
          <w:rFonts w:ascii="Arial" w:hAnsi="Arial" w:eastAsia="Arial" w:cs="Arial"/>
          <w:noProof w:val="0"/>
          <w:lang w:val="cs-CZ"/>
        </w:rPr>
        <w:t>Hosty potěšila hlavně h</w:t>
      </w:r>
      <w:r w:rsidRPr="05E5EF6B" w:rsidR="06B2BAAE">
        <w:rPr>
          <w:rFonts w:ascii="Arial" w:hAnsi="Arial" w:eastAsia="Arial" w:cs="Arial"/>
          <w:noProof w:val="0"/>
          <w:lang w:val="cs-CZ"/>
        </w:rPr>
        <w:t xml:space="preserve">udební skupina Kentaur z Břidličné. Jejich repertoár plný klasických country hitů přilákal na parket nejen klienty, ale i jejich </w:t>
      </w:r>
      <w:r w:rsidRPr="05E5EF6B" w:rsidR="6CC50CBB">
        <w:rPr>
          <w:rFonts w:ascii="Arial" w:hAnsi="Arial" w:eastAsia="Arial" w:cs="Arial"/>
          <w:noProof w:val="0"/>
          <w:lang w:val="cs-CZ"/>
        </w:rPr>
        <w:t>příbuzné</w:t>
      </w:r>
      <w:r w:rsidRPr="05E5EF6B" w:rsidR="06B2BAAE">
        <w:rPr>
          <w:rFonts w:ascii="Arial" w:hAnsi="Arial" w:eastAsia="Arial" w:cs="Arial"/>
          <w:noProof w:val="0"/>
          <w:lang w:val="cs-CZ"/>
        </w:rPr>
        <w:t>.</w:t>
      </w:r>
      <w:r w:rsidRPr="05E5EF6B" w:rsidR="1E88BAC1">
        <w:rPr>
          <w:rFonts w:ascii="Arial" w:hAnsi="Arial" w:eastAsia="Arial" w:cs="Arial"/>
          <w:noProof w:val="0"/>
          <w:lang w:val="cs-CZ"/>
        </w:rPr>
        <w:t xml:space="preserve"> Jedním z bodů programu bylo i vystoupení </w:t>
      </w:r>
      <w:r w:rsidRPr="05E5EF6B" w:rsidR="0F33AC4A">
        <w:rPr>
          <w:rFonts w:ascii="Arial" w:hAnsi="Arial" w:eastAsia="Arial" w:cs="Arial"/>
          <w:noProof w:val="0"/>
          <w:lang w:val="cs-CZ"/>
        </w:rPr>
        <w:t xml:space="preserve">samotných </w:t>
      </w:r>
      <w:r w:rsidRPr="05E5EF6B" w:rsidR="1E88BAC1">
        <w:rPr>
          <w:rFonts w:ascii="Arial" w:hAnsi="Arial" w:eastAsia="Arial" w:cs="Arial"/>
          <w:noProof w:val="0"/>
          <w:lang w:val="cs-CZ"/>
        </w:rPr>
        <w:t xml:space="preserve">klientů, které si připravili společně s lektorkou jógy. </w:t>
      </w:r>
    </w:p>
    <w:p w:rsidR="00DB7572" w:rsidP="05E5EF6B" w:rsidRDefault="00DB7572" w14:paraId="034265E8" w14:textId="7E392EB2">
      <w:pPr>
        <w:spacing w:before="240" w:beforeAutospacing="off" w:after="240" w:afterAutospacing="off" w:line="276" w:lineRule="auto"/>
        <w:ind/>
        <w:rPr>
          <w:rFonts w:ascii="Arial" w:hAnsi="Arial" w:eastAsia="Arial" w:cs="Arial"/>
          <w:noProof w:val="0"/>
          <w:lang w:val="cs-CZ"/>
        </w:rPr>
      </w:pPr>
      <w:r w:rsidRPr="05E5EF6B" w:rsidR="06B2BAAE">
        <w:rPr>
          <w:rFonts w:ascii="Arial" w:hAnsi="Arial" w:eastAsia="Arial" w:cs="Arial"/>
          <w:noProof w:val="0"/>
          <w:lang w:val="cs-CZ"/>
        </w:rPr>
        <w:t xml:space="preserve">Další nezapomenutelnou součástí programu byla degustace belgické a holandské čokolády, při které hosté ochutnali různé druhy a dozvěděli se více o jejich původu a způsobu výroby. Pro návštěvníky byl připraven také </w:t>
      </w:r>
      <w:r w:rsidRPr="05E5EF6B" w:rsidR="06B2BAAE">
        <w:rPr>
          <w:rFonts w:ascii="Arial" w:hAnsi="Arial" w:eastAsia="Arial" w:cs="Arial"/>
          <w:noProof w:val="0"/>
          <w:lang w:val="cs-CZ"/>
        </w:rPr>
        <w:t>fotokoutek</w:t>
      </w:r>
      <w:r w:rsidRPr="05E5EF6B" w:rsidR="06B2BAAE">
        <w:rPr>
          <w:rFonts w:ascii="Arial" w:hAnsi="Arial" w:eastAsia="Arial" w:cs="Arial"/>
          <w:noProof w:val="0"/>
          <w:lang w:val="cs-CZ"/>
        </w:rPr>
        <w:t>, stylizovaný do country tématu.</w:t>
      </w:r>
      <w:r w:rsidRPr="05E5EF6B" w:rsidR="49F66EEA">
        <w:rPr>
          <w:rFonts w:ascii="Arial" w:hAnsi="Arial" w:eastAsia="Arial" w:cs="Arial"/>
          <w:noProof w:val="0"/>
          <w:lang w:val="cs-CZ"/>
        </w:rPr>
        <w:t xml:space="preserve"> </w:t>
      </w:r>
      <w:r w:rsidRPr="05E5EF6B" w:rsidR="06B2BAAE">
        <w:rPr>
          <w:rFonts w:ascii="Arial" w:hAnsi="Arial" w:eastAsia="Arial" w:cs="Arial"/>
          <w:noProof w:val="0"/>
          <w:lang w:val="cs-CZ"/>
        </w:rPr>
        <w:t>Pro hosty byl připraven bohatý raut, který zajišťoval tým domova v čele s kuchaři.</w:t>
      </w:r>
    </w:p>
    <w:p w:rsidR="00DB7572" w:rsidP="05E5EF6B" w:rsidRDefault="00DB7572" w14:paraId="00000012" w14:textId="741BD57E">
      <w:pPr>
        <w:spacing w:before="240" w:beforeAutospacing="off" w:after="240" w:afterAutospacing="off" w:line="276" w:lineRule="auto"/>
        <w:ind/>
        <w:rPr>
          <w:rFonts w:ascii="Arial" w:hAnsi="Arial" w:eastAsia="Arial" w:cs="Arial"/>
          <w:noProof w:val="0"/>
          <w:lang w:val="cs-CZ"/>
        </w:rPr>
      </w:pPr>
      <w:r w:rsidRPr="11A3D493" w:rsidR="11A3D493">
        <w:rPr>
          <w:rFonts w:ascii="Arial" w:hAnsi="Arial" w:eastAsia="Arial" w:cs="Arial"/>
          <w:noProof w:val="0"/>
          <w:lang w:val="cs-CZ"/>
        </w:rPr>
        <w:t xml:space="preserve">Zahradní slavnosti mají v </w:t>
      </w:r>
      <w:r w:rsidRPr="11A3D493" w:rsidR="11A3D493">
        <w:rPr>
          <w:rFonts w:ascii="Arial" w:hAnsi="Arial" w:eastAsia="Arial" w:cs="Arial"/>
          <w:noProof w:val="0"/>
          <w:lang w:val="cs-CZ"/>
        </w:rPr>
        <w:t>SeneCura</w:t>
      </w:r>
      <w:r w:rsidRPr="11A3D493" w:rsidR="11A3D493">
        <w:rPr>
          <w:rFonts w:ascii="Arial" w:hAnsi="Arial" w:eastAsia="Arial" w:cs="Arial"/>
          <w:noProof w:val="0"/>
          <w:lang w:val="cs-CZ"/>
        </w:rPr>
        <w:t xml:space="preserve"> </w:t>
      </w:r>
      <w:r w:rsidRPr="11A3D493" w:rsidR="11A3D493">
        <w:rPr>
          <w:rFonts w:ascii="Arial" w:hAnsi="Arial" w:eastAsia="Arial" w:cs="Arial"/>
          <w:noProof w:val="0"/>
          <w:lang w:val="cs-CZ"/>
        </w:rPr>
        <w:t>SeniorCentru</w:t>
      </w:r>
      <w:r w:rsidRPr="11A3D493" w:rsidR="11A3D493">
        <w:rPr>
          <w:rFonts w:ascii="Arial" w:hAnsi="Arial" w:eastAsia="Arial" w:cs="Arial"/>
          <w:noProof w:val="0"/>
          <w:lang w:val="cs-CZ"/>
        </w:rPr>
        <w:t xml:space="preserve"> Havířov dlouholetou tradici a hrají důležitou roli v životě klientů. Jsou příležitostí k setkání s rodinou a blízkými a zároveň nabízejí možnost prožít společně nezapomenutelné chvíle plné radosti a pohody</w:t>
      </w:r>
      <w:r w:rsidRPr="11A3D493" w:rsidR="11A3D493">
        <w:rPr>
          <w:rFonts w:ascii="Arial" w:hAnsi="Arial" w:eastAsia="Arial" w:cs="Arial"/>
          <w:noProof w:val="0"/>
          <w:lang w:val="cs-CZ"/>
        </w:rPr>
        <w:t>.</w:t>
      </w:r>
    </w:p>
    <w:p w:rsidR="00DB7572" w:rsidP="11A3D493" w:rsidRDefault="00DB7572" w14:paraId="11AE80DF" w14:textId="7D177FAD">
      <w:pPr>
        <w:shd w:val="clear" w:color="auto" w:fill="FFFFFF" w:themeFill="background1"/>
        <w:spacing w:before="0" w:beforeAutospacing="off" w:after="0" w:afterAutospacing="off" w:line="240" w:lineRule="auto"/>
        <w:ind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</w:p>
    <w:p w:rsidR="00DB7572" w:rsidP="11A3D493" w:rsidRDefault="00DB7572" w14:paraId="150249F2" w14:textId="2F86E732">
      <w:pPr>
        <w:spacing w:after="160" w:line="276" w:lineRule="auto"/>
        <w:ind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11A3D49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>–––––––––––––––––––––––––––––––––––––––––––––––––––––––––––––</w:t>
      </w:r>
    </w:p>
    <w:p w:rsidR="00DB7572" w:rsidP="11A3D493" w:rsidRDefault="00DB7572" w14:paraId="720AF17C" w14:textId="38F9362A">
      <w:pPr>
        <w:spacing w:after="160" w:line="276" w:lineRule="auto"/>
        <w:ind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11A3D49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Skupina SeneCura v Česk</w:t>
      </w:r>
      <w:r w:rsidRPr="11A3D49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 xml:space="preserve">é </w:t>
      </w:r>
      <w:r w:rsidRPr="11A3D49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 xml:space="preserve">republice je s více než 2 000 lůžky předním poskytovatelem a zaměstnavatelem v </w:t>
      </w:r>
      <w:r w:rsidRPr="11A3D49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>soci</w:t>
      </w:r>
      <w:r w:rsidRPr="11A3D49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álních službách. V celkem 17 SeniorCentrech pečujeme o seniory se sníženou soběstačností, s Alzheimerovou chorobou nebo jiným typem demence. Kvalita péče je postavena na sdílení znalostí, inovacích, odbornosti a dlouholetých zkušenostech v rámci cel</w:t>
      </w:r>
      <w:r w:rsidRPr="11A3D49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 xml:space="preserve">é </w:t>
      </w:r>
      <w:r w:rsidRPr="11A3D49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skupiny. Stejně důležitá je pro ná</w:t>
      </w:r>
      <w:r w:rsidRPr="11A3D49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>s i p</w:t>
      </w:r>
      <w:r w:rsidRPr="11A3D49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éče o zaměstnance.</w:t>
      </w:r>
    </w:p>
    <w:p w:rsidR="00DB7572" w:rsidP="11A3D493" w:rsidRDefault="00DB7572" w14:paraId="082672E0" w14:textId="488AF6A0">
      <w:pPr>
        <w:shd w:val="clear" w:color="auto" w:fill="FFFFFF" w:themeFill="background1"/>
        <w:spacing w:before="0" w:beforeAutospacing="off" w:after="160" w:afterAutospacing="off" w:line="252" w:lineRule="auto"/>
        <w:ind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11A3D493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 xml:space="preserve">Naše hodnoty jsou základem všeho, co děláme: lidskost, chuť do života, touha učit se a pomoc druhým. </w:t>
      </w:r>
      <w:hyperlink r:id="Rb53348b27f3b49b0">
        <w:r w:rsidRPr="11A3D493" w:rsidR="11A3D493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0"/>
            <w:szCs w:val="20"/>
            <w:lang w:val="cs"/>
          </w:rPr>
          <w:t>www.senecura.cz</w:t>
        </w:r>
      </w:hyperlink>
    </w:p>
    <w:p w:rsidR="00DB7572" w:rsidP="11A3D493" w:rsidRDefault="00DB7572" w14:paraId="00000013" w14:textId="1F0DDF55">
      <w:pPr>
        <w:pStyle w:val="Normal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ind w:left="-2" w:hanging="0"/>
        <w:rPr>
          <w:rFonts w:ascii="Arial" w:hAnsi="Arial" w:eastAsia="Arial" w:cs="Arial"/>
          <w:color w:val="000000"/>
          <w:sz w:val="22"/>
          <w:szCs w:val="22"/>
        </w:rPr>
      </w:pPr>
    </w:p>
    <w:sectPr w:rsidR="00DB7572">
      <w:headerReference w:type="default" r:id="rId14"/>
      <w:footerReference w:type="default" r:id="rId15"/>
      <w:pgSz w:w="11900" w:h="16840" w:orient="portrait"/>
      <w:pgMar w:top="3060" w:right="1127" w:bottom="2160" w:left="993" w:header="22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C5827" w:rsidRDefault="00DC5827" w14:paraId="31CC1976" w14:textId="77777777">
      <w:r>
        <w:separator/>
      </w:r>
    </w:p>
  </w:endnote>
  <w:endnote w:type="continuationSeparator" w:id="0">
    <w:p w:rsidR="00DC5827" w:rsidRDefault="00DC5827" w14:paraId="41D2A0D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C56999A5-6B15-4ED6-B341-D6F6E4E34C12}" r:id="rId1"/>
    <w:embedBold w:fontKey="{9945A2F6-FA96-4CDF-A56E-F0E7C8E77937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E37ADB91-EFA5-44A9-BB7B-9A0721D5EA33}" r:id="rId3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11370D4C-22BE-47F8-A299-7E9CCB33DCA2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F8DAC31E-9882-456C-A0CF-DC9A450620F5}" r:id="rId5"/>
    <w:embedItalic w:fontKey="{5C8B8943-736B-42C2-AA51-075CF2F07151}" r:id="rId6"/>
  </w:font>
  <w:font w:name="Bw Modelica">
    <w:altName w:val="Calibri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3755309F-13C5-4A82-83B7-301CF0FEBB84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B899FA6-3579-425F-9EDA-92B9E2215CF5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7572" w:rsidRDefault="00DB7572" w14:paraId="00000019" w14:textId="77777777">
    <w:pPr>
      <w:pStyle w:val="Normal1"/>
      <w:pBdr>
        <w:top w:val="nil"/>
        <w:left w:val="nil"/>
        <w:bottom w:val="nil"/>
        <w:right w:val="nil"/>
        <w:between w:val="nil"/>
      </w:pBdr>
      <w:tabs>
        <w:tab w:val="left" w:pos="2735"/>
        <w:tab w:val="left" w:pos="6073"/>
      </w:tabs>
      <w:spacing w:line="240" w:lineRule="auto"/>
      <w:ind w:left="0" w:hanging="2"/>
      <w:rPr>
        <w:rFonts w:ascii="Bw Modelica" w:hAnsi="Bw Modelica" w:eastAsia="Bw Modelica" w:cs="Bw Modelica"/>
        <w:color w:val="000000"/>
        <w:sz w:val="18"/>
        <w:szCs w:val="18"/>
      </w:rPr>
    </w:pPr>
  </w:p>
  <w:p w:rsidR="00DB7572" w:rsidRDefault="00DC5827" w14:paraId="0000001A" w14:textId="77777777">
    <w:pPr>
      <w:pStyle w:val="Normal1"/>
      <w:pBdr>
        <w:top w:val="nil"/>
        <w:left w:val="nil"/>
        <w:bottom w:val="nil"/>
        <w:right w:val="nil"/>
        <w:between w:val="nil"/>
      </w:pBdr>
      <w:tabs>
        <w:tab w:val="left" w:pos="2735"/>
        <w:tab w:val="left" w:pos="6073"/>
      </w:tabs>
      <w:spacing w:line="240" w:lineRule="auto"/>
      <w:ind w:left="0" w:hanging="2"/>
      <w:rPr>
        <w:rFonts w:ascii="Century Gothic" w:hAnsi="Century Gothic" w:eastAsia="Century Gothic" w:cs="Century Gothic"/>
        <w:color w:val="83ACD6"/>
        <w:sz w:val="16"/>
        <w:szCs w:val="16"/>
      </w:rPr>
    </w:pPr>
    <w:r>
      <w:rPr>
        <w:rFonts w:ascii="Century Gothic" w:hAnsi="Century Gothic" w:eastAsia="Century Gothic" w:cs="Century Gothic"/>
        <w:color w:val="000000"/>
        <w:sz w:val="16"/>
        <w:szCs w:val="16"/>
      </w:rPr>
      <w:tab/>
    </w:r>
  </w:p>
  <w:p w:rsidR="00DB7572" w:rsidRDefault="00DB7572" w14:paraId="0000001B" w14:textId="77777777">
    <w:pPr>
      <w:pStyle w:val="Normal1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C5827" w:rsidRDefault="00DC5827" w14:paraId="423F69FD" w14:textId="77777777">
      <w:r>
        <w:separator/>
      </w:r>
    </w:p>
  </w:footnote>
  <w:footnote w:type="continuationSeparator" w:id="0">
    <w:p w:rsidR="00DC5827" w:rsidRDefault="00DC5827" w14:paraId="070A6F0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DB7572" w:rsidRDefault="00DC5827" w14:paraId="00000018" w14:textId="77777777">
    <w:pPr>
      <w:pStyle w:val="Normal1"/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41764177" wp14:editId="07777777">
          <wp:extent cx="1718465" cy="1029531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8465" cy="10295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572"/>
    <w:rsid w:val="001670B7"/>
    <w:rsid w:val="0032AEE6"/>
    <w:rsid w:val="006A524C"/>
    <w:rsid w:val="00DB7572"/>
    <w:rsid w:val="00DC5827"/>
    <w:rsid w:val="00FD8966"/>
    <w:rsid w:val="030BDA4C"/>
    <w:rsid w:val="03E6B57F"/>
    <w:rsid w:val="05E5EF6B"/>
    <w:rsid w:val="06B2BAAE"/>
    <w:rsid w:val="091B10ED"/>
    <w:rsid w:val="0A548EDD"/>
    <w:rsid w:val="0A9077C0"/>
    <w:rsid w:val="0B9D46B2"/>
    <w:rsid w:val="0BB4C161"/>
    <w:rsid w:val="0C0B4340"/>
    <w:rsid w:val="0F33AC4A"/>
    <w:rsid w:val="11A3D493"/>
    <w:rsid w:val="14F0DE1B"/>
    <w:rsid w:val="15B27BBD"/>
    <w:rsid w:val="17D3C8EC"/>
    <w:rsid w:val="180B32F1"/>
    <w:rsid w:val="1B1C1C23"/>
    <w:rsid w:val="1C269162"/>
    <w:rsid w:val="1DCC8986"/>
    <w:rsid w:val="1E88BAC1"/>
    <w:rsid w:val="1F17E0AA"/>
    <w:rsid w:val="1FAB0E49"/>
    <w:rsid w:val="25856339"/>
    <w:rsid w:val="284C647D"/>
    <w:rsid w:val="31E1233B"/>
    <w:rsid w:val="3320528D"/>
    <w:rsid w:val="339EB5C2"/>
    <w:rsid w:val="361BEE14"/>
    <w:rsid w:val="366BDBB8"/>
    <w:rsid w:val="369D5ED2"/>
    <w:rsid w:val="36A69A01"/>
    <w:rsid w:val="36C95C2B"/>
    <w:rsid w:val="37F0072A"/>
    <w:rsid w:val="39F66E69"/>
    <w:rsid w:val="3B5C84BF"/>
    <w:rsid w:val="3D14BE6C"/>
    <w:rsid w:val="3D40E676"/>
    <w:rsid w:val="3DFF7859"/>
    <w:rsid w:val="3FB9B425"/>
    <w:rsid w:val="40552387"/>
    <w:rsid w:val="405D0AEC"/>
    <w:rsid w:val="40A53BE7"/>
    <w:rsid w:val="43DADC1A"/>
    <w:rsid w:val="4674451F"/>
    <w:rsid w:val="4690A662"/>
    <w:rsid w:val="46D4AA00"/>
    <w:rsid w:val="478CDC3E"/>
    <w:rsid w:val="49F66EEA"/>
    <w:rsid w:val="4E2D474D"/>
    <w:rsid w:val="53B36E45"/>
    <w:rsid w:val="53FAF4E7"/>
    <w:rsid w:val="55098A87"/>
    <w:rsid w:val="55E3CA93"/>
    <w:rsid w:val="5696EEE5"/>
    <w:rsid w:val="5838EBFD"/>
    <w:rsid w:val="587DCA73"/>
    <w:rsid w:val="58E2C139"/>
    <w:rsid w:val="5A11B1F3"/>
    <w:rsid w:val="5AC66758"/>
    <w:rsid w:val="5AD0D7B6"/>
    <w:rsid w:val="5AEC8C9D"/>
    <w:rsid w:val="5BB8D46B"/>
    <w:rsid w:val="5DDABA36"/>
    <w:rsid w:val="5E3FF001"/>
    <w:rsid w:val="600406B8"/>
    <w:rsid w:val="6019D0CF"/>
    <w:rsid w:val="602AB491"/>
    <w:rsid w:val="6046DABB"/>
    <w:rsid w:val="617702DD"/>
    <w:rsid w:val="639E45A0"/>
    <w:rsid w:val="64FEB647"/>
    <w:rsid w:val="6651B71F"/>
    <w:rsid w:val="6690E844"/>
    <w:rsid w:val="66E3CCC4"/>
    <w:rsid w:val="69A997F8"/>
    <w:rsid w:val="6AF33D0F"/>
    <w:rsid w:val="6CC50CBB"/>
    <w:rsid w:val="6CEE16B0"/>
    <w:rsid w:val="6D2CE6D1"/>
    <w:rsid w:val="6D910755"/>
    <w:rsid w:val="6F1257D4"/>
    <w:rsid w:val="73B2C11D"/>
    <w:rsid w:val="7409C2F3"/>
    <w:rsid w:val="75A73212"/>
    <w:rsid w:val="77A89FB6"/>
    <w:rsid w:val="797421B4"/>
    <w:rsid w:val="7AFAF8F3"/>
    <w:rsid w:val="7E2B31FA"/>
    <w:rsid w:val="7E522F3E"/>
    <w:rsid w:val="7E683056"/>
    <w:rsid w:val="7F83E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63942F"/>
  <w15:docId w15:val="{5C72E9DC-76FD-4D63-B78A-9DAE2C6BC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4"/>
        <w:szCs w:val="24"/>
        <w:lang w:val="cs-CZ" w:eastAsia="ja-JP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0" w:customStyle="1">
    <w:name w:val="Normal0"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ing10" w:customStyle="1">
    <w:name w:val="heading 10"/>
    <w:basedOn w:val="Normal0"/>
    <w:next w:val="Normal0"/>
    <w:pPr>
      <w:keepNext/>
      <w:keepLines/>
      <w:spacing w:before="240"/>
    </w:pPr>
    <w:rPr>
      <w:color w:val="2F5496"/>
      <w:sz w:val="32"/>
      <w:szCs w:val="32"/>
    </w:rPr>
  </w:style>
  <w:style w:type="paragraph" w:styleId="heading20" w:customStyle="1">
    <w:name w:val="heading 20"/>
    <w:basedOn w:val="Normal0"/>
    <w:next w:val="Normal0"/>
    <w:pPr>
      <w:keepNext/>
      <w:keepLines/>
      <w:spacing w:before="360" w:after="80"/>
    </w:pPr>
    <w:rPr>
      <w:b/>
      <w:sz w:val="36"/>
      <w:szCs w:val="36"/>
    </w:rPr>
  </w:style>
  <w:style w:type="paragraph" w:styleId="heading30" w:customStyle="1">
    <w:name w:val="heading 30"/>
    <w:basedOn w:val="Normal0"/>
    <w:next w:val="Normal0"/>
    <w:pPr>
      <w:keepNext/>
      <w:keepLines/>
      <w:spacing w:before="280" w:after="80"/>
    </w:pPr>
    <w:rPr>
      <w:b/>
      <w:sz w:val="28"/>
      <w:szCs w:val="28"/>
    </w:rPr>
  </w:style>
  <w:style w:type="paragraph" w:styleId="heading40" w:customStyle="1">
    <w:name w:val="heading 40"/>
    <w:basedOn w:val="Normal0"/>
    <w:next w:val="Normal0"/>
    <w:pPr>
      <w:keepNext/>
      <w:keepLines/>
      <w:spacing w:before="240" w:after="40"/>
    </w:pPr>
    <w:rPr>
      <w:b/>
    </w:rPr>
  </w:style>
  <w:style w:type="paragraph" w:styleId="heading50" w:customStyle="1">
    <w:name w:val="heading 50"/>
    <w:basedOn w:val="Normal0"/>
    <w:next w:val="Normal0"/>
    <w:pPr>
      <w:keepNext/>
      <w:keepLines/>
      <w:spacing w:before="220" w:after="40"/>
    </w:pPr>
    <w:rPr>
      <w:b/>
      <w:sz w:val="22"/>
      <w:szCs w:val="22"/>
    </w:rPr>
  </w:style>
  <w:style w:type="paragraph" w:styleId="heading60" w:customStyle="1">
    <w:name w:val="heading 60"/>
    <w:basedOn w:val="Normal0"/>
    <w:next w:val="Normal0"/>
    <w:pPr>
      <w:keepNext/>
      <w:keepLines/>
      <w:spacing w:before="200" w:after="40"/>
    </w:pPr>
    <w:rPr>
      <w:b/>
      <w:sz w:val="20"/>
      <w:szCs w:val="20"/>
    </w:rPr>
  </w:style>
  <w:style w:type="paragraph" w:styleId="Title0" w:customStyle="1">
    <w:name w:val="Title0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Normal1" w:customStyle="1">
    <w:name w:val="Normal1"/>
    <w:pPr>
      <w:suppressAutoHyphens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1" w:customStyle="1">
    <w:name w:val="heading 11"/>
    <w:basedOn w:val="Normal1"/>
    <w:next w:val="Normal1"/>
    <w:pPr>
      <w:keepNext/>
      <w:keepLines/>
      <w:spacing w:before="240"/>
    </w:pPr>
    <w:rPr>
      <w:rFonts w:ascii="Calibri Light" w:hAnsi="Calibri Light" w:eastAsia="Times New Roman"/>
      <w:color w:val="2F5496"/>
      <w:sz w:val="32"/>
      <w:szCs w:val="32"/>
    </w:rPr>
  </w:style>
  <w:style w:type="paragraph" w:styleId="heading21" w:customStyle="1">
    <w:name w:val="heading 21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1" w:customStyle="1">
    <w:name w:val="heading 31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1" w:customStyle="1">
    <w:name w:val="heading 41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1" w:customStyle="1">
    <w:name w:val="heading 51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1" w:customStyle="1">
    <w:name w:val="heading 61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table" w:styleId="NormalTable1" w:customStyle="1">
    <w:name w:val="Normal Table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2" w:customStyle="1">
    <w:name w:val="Normal Tabl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1" w:customStyle="1">
    <w:name w:val="Title1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0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1"/>
    <w:qFormat/>
  </w:style>
  <w:style w:type="character" w:styleId="ZhlavChar" w:customStyle="1">
    <w:name w:val="Záhlaví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1"/>
    <w:qFormat/>
  </w:style>
  <w:style w:type="character" w:styleId="ZpatChar" w:customStyle="1">
    <w:name w:val="Zápatí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Nadpis1Char" w:customStyle="1">
    <w:name w:val="Nadpis 1 Char"/>
    <w:rPr>
      <w:rFonts w:ascii="Calibri Light" w:hAnsi="Calibri Light" w:eastAsia="Times New Roman" w:cs="Times New Roman"/>
      <w:color w:val="2F5496"/>
      <w:w w:val="100"/>
      <w:position w:val="-1"/>
      <w:sz w:val="32"/>
      <w:szCs w:val="32"/>
      <w:effect w:val="none"/>
      <w:vertAlign w:val="baseline"/>
      <w:cs w:val="0"/>
      <w:em w:val="none"/>
    </w:rPr>
  </w:style>
  <w:style w:type="paragraph" w:styleId="BalloonText">
    <w:name w:val="Balloon Text"/>
    <w:basedOn w:val="Normal1"/>
    <w:qFormat/>
    <w:rPr>
      <w:rFonts w:ascii="Tahoma" w:hAnsi="Tahoma"/>
      <w:sz w:val="16"/>
      <w:szCs w:val="16"/>
    </w:rPr>
  </w:style>
  <w:style w:type="character" w:styleId="TextbublinyChar" w:customStyle="1">
    <w:name w:val="Text bubliny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Heading" w:customStyle="1">
    <w:name w:val="Heading"/>
    <w:basedOn w:val="Normal1"/>
    <w:rPr>
      <w:rFonts w:ascii="Arial" w:hAnsi="Arial"/>
      <w:b/>
      <w:color w:val="83ACD6"/>
      <w:sz w:val="22"/>
      <w:szCs w:val="22"/>
    </w:rPr>
  </w:style>
  <w:style w:type="paragraph" w:styleId="Body" w:customStyle="1">
    <w:name w:val="Body"/>
    <w:basedOn w:val="Normal1"/>
    <w:rPr>
      <w:rFonts w:ascii="Arial" w:hAnsi="Arial"/>
      <w:sz w:val="22"/>
      <w:szCs w:val="22"/>
    </w:rPr>
  </w:style>
  <w:style w:type="character" w:styleId="HeadingChar" w:customStyle="1">
    <w:name w:val="Heading Char"/>
    <w:rPr>
      <w:rFonts w:ascii="Arial" w:hAnsi="Arial" w:cs="Arial"/>
      <w:b/>
      <w:color w:val="83ACD6"/>
      <w:w w:val="100"/>
      <w:position w:val="-1"/>
      <w:sz w:val="22"/>
      <w:szCs w:val="22"/>
      <w:effect w:val="none"/>
      <w:vertAlign w:val="baseline"/>
      <w:cs w:val="0"/>
      <w:em w:val="none"/>
      <w:lang w:val="cs-CZ"/>
    </w:rPr>
  </w:style>
  <w:style w:type="paragraph" w:styleId="NormalWeb">
    <w:name w:val="Normal (Web)"/>
    <w:basedOn w:val="Normal1"/>
    <w:qFormat/>
    <w:pPr>
      <w:spacing w:before="100" w:beforeAutospacing="1" w:after="100" w:afterAutospacing="1"/>
    </w:pPr>
    <w:rPr>
      <w:rFonts w:ascii="Times New Roman" w:hAnsi="Times New Roman" w:eastAsia="Times New Roman"/>
      <w:lang w:eastAsia="cs-CZ"/>
    </w:rPr>
  </w:style>
  <w:style w:type="character" w:styleId="BodyChar" w:customStyle="1">
    <w:name w:val="Body Char"/>
    <w:rPr>
      <w:rFonts w:ascii="Arial" w:hAnsi="Arial" w:cs="Arial"/>
      <w:w w:val="100"/>
      <w:position w:val="-1"/>
      <w:sz w:val="22"/>
      <w:szCs w:val="22"/>
      <w:effect w:val="none"/>
      <w:vertAlign w:val="baseline"/>
      <w:cs w:val="0"/>
      <w:em w:val="none"/>
      <w:lang w:val="cs-CZ"/>
    </w:rPr>
  </w:style>
  <w:style w:type="paragraph" w:styleId="Subtitle">
    <w:name w:val="Subtitle"/>
    <w:basedOn w:val="Normal1"/>
    <w:next w:val="Normal1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ubtitle0" w:customStyle="1">
    <w:name w:val="Subtitle0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ubtitle1" w:customStyle="1">
    <w:name w:val="Subtitle1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oter" Target="footer1.xml" Id="rId15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Relationship Type="http://schemas.openxmlformats.org/officeDocument/2006/relationships/hyperlink" Target="http://www.senecura.cz/" TargetMode="External" Id="Rb53348b27f3b49b0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03923f-64b8-4a62-9624-d681f2482c0f" xsi:nil="true"/>
    <lcf76f155ced4ddcb4097134ff3c332f xmlns="1d5d45ce-b3e7-48ad-a773-9977969d99d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4359A8EEEC6849A8496B9546545C18" ma:contentTypeVersion="18" ma:contentTypeDescription="Create a new document." ma:contentTypeScope="" ma:versionID="57a81a3e227d899be00bd9640f0da20b">
  <xsd:schema xmlns:xsd="http://www.w3.org/2001/XMLSchema" xmlns:xs="http://www.w3.org/2001/XMLSchema" xmlns:p="http://schemas.microsoft.com/office/2006/metadata/properties" xmlns:ns2="6a03923f-64b8-4a62-9624-d681f2482c0f" xmlns:ns3="1d5d45ce-b3e7-48ad-a773-9977969d99d7" targetNamespace="http://schemas.microsoft.com/office/2006/metadata/properties" ma:root="true" ma:fieldsID="1c06f97bbd10bb6fb9c23de5a7dfff2e" ns2:_="" ns3:_="">
    <xsd:import namespace="6a03923f-64b8-4a62-9624-d681f2482c0f"/>
    <xsd:import namespace="1d5d45ce-b3e7-48ad-a773-9977969d99d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3923f-64b8-4a62-9624-d681f2482c0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894b7fe-8b1e-4c57-ab5b-c3a22ce92455}" ma:internalName="TaxCatchAll" ma:showField="CatchAllData" ma:web="6a03923f-64b8-4a62-9624-d681f2482c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d45ce-b3e7-48ad-a773-9977969d99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afcda8f-fda0-4f4f-9373-ebcf846fc9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dQsSFkI3H6k9xzUorraxWYH/0g==">CgMxLjAyDmguZDFoa2h0azk3cGl6Mg1oLnUyeHRqZnp2d2JpMg5oLnFuOWpvaDdzdmo3azIOaC45azlrMWl2OHZ1eXgyDmguOXFkYmk1ejh5dGtiMg5oLjhxNXozY2NnaDJ1NTgAciExWTMzZVBkeVV2bm5qZm1uVGZsaGl2Z2FMTFc5LU8tak0=</go:docsCustomData>
</go:gDocsCustomXmlDataStorage>
</file>

<file path=customXml/itemProps1.xml><?xml version="1.0" encoding="utf-8"?>
<ds:datastoreItem xmlns:ds="http://schemas.openxmlformats.org/officeDocument/2006/customXml" ds:itemID="{FD5A178A-25EC-4A61-B742-B083F51B476C}">
  <ds:schemaRefs>
    <ds:schemaRef ds:uri="http://schemas.microsoft.com/office/2006/metadata/properties"/>
    <ds:schemaRef ds:uri="http://schemas.microsoft.com/office/infopath/2007/PartnerControls"/>
    <ds:schemaRef ds:uri="6a03923f-64b8-4a62-9624-d681f2482c0f"/>
    <ds:schemaRef ds:uri="1d5d45ce-b3e7-48ad-a773-9977969d99d7"/>
  </ds:schemaRefs>
</ds:datastoreItem>
</file>

<file path=customXml/itemProps2.xml><?xml version="1.0" encoding="utf-8"?>
<ds:datastoreItem xmlns:ds="http://schemas.openxmlformats.org/officeDocument/2006/customXml" ds:itemID="{B4D20024-7124-46CC-9AF0-D656706B5E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6CD64C-FFE1-49A9-8EF3-CDA894EAB1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03923f-64b8-4a62-9624-d681f2482c0f"/>
    <ds:schemaRef ds:uri="1d5d45ce-b3e7-48ad-a773-9977969d99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Michaela Koprivova [SeniorHolding]</dc:creator>
  <lastModifiedBy>Filip Moravec</lastModifiedBy>
  <revision>6</revision>
  <dcterms:created xsi:type="dcterms:W3CDTF">2024-08-19T15:09:00.0000000Z</dcterms:created>
  <dcterms:modified xsi:type="dcterms:W3CDTF">2024-09-12T15:10:22.3538527Z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0x010100314359A8EEEC6849A8496B9546545C18</vt:lpwstr>
  </property>
  <property fmtid="{D5CDD505-2E9C-101B-9397-08002B2CF9AE}" pid="3" name="MediaServiceImageTags">
    <vt:lpwstr/>
  </property>
</Properties>
</file>