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6B1A57" w:rsidP="6423B598" w:rsidRDefault="5991B06D" w14:paraId="672A6659" wp14:textId="77777777">
      <w:pPr>
        <w:jc w:val="center"/>
        <w:rPr>
          <w:rFonts w:ascii="Arial" w:hAnsi="Arial" w:eastAsia="Arial" w:cs="Arial"/>
          <w:noProof/>
        </w:rPr>
      </w:pPr>
      <w:r w:rsidR="5991B06D">
        <w:drawing>
          <wp:inline xmlns:wp14="http://schemas.microsoft.com/office/word/2010/wordprocessingDrawing" wp14:editId="7895001F" wp14:anchorId="219CEDE6">
            <wp:extent cx="1495527" cy="958671"/>
            <wp:effectExtent l="0" t="0" r="0" b="0"/>
            <wp:docPr id="744871397" name="Obrázek 74487139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744871397"/>
                    <pic:cNvPicPr/>
                  </pic:nvPicPr>
                  <pic:blipFill>
                    <a:blip r:embed="R79485b0a617a475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95527" cy="95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5D23B15" w:rsidP="359C21DE" w:rsidRDefault="75D23B15" w14:paraId="10E0D289" w14:textId="7647B3FA">
      <w:pPr>
        <w:spacing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153D7C"/>
          <w:sz w:val="28"/>
          <w:szCs w:val="28"/>
          <w:lang w:val="en-US"/>
        </w:rPr>
      </w:pPr>
      <w:r w:rsidRPr="359C21DE" w:rsidR="75D23B1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153D7C"/>
          <w:sz w:val="28"/>
          <w:szCs w:val="28"/>
          <w:lang w:val="cs-CZ"/>
        </w:rPr>
        <w:t>Pro seniory jsou dobrovolníci nepostradatelní. A dnes slaví svůj mezinárodní den</w:t>
      </w:r>
    </w:p>
    <w:p w:rsidR="359C21DE" w:rsidP="359C21DE" w:rsidRDefault="359C21DE" w14:paraId="7F71E9C6" w14:textId="39E4104F">
      <w:pPr>
        <w:spacing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153D7C"/>
          <w:sz w:val="28"/>
          <w:szCs w:val="28"/>
          <w:lang w:val="cs-CZ"/>
        </w:rPr>
      </w:pPr>
    </w:p>
    <w:p w:rsidR="0A1BA2DF" w:rsidP="42E0DACE" w:rsidRDefault="0A1BA2DF" w14:paraId="3EAA9B4A" w14:textId="1FB95473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/>
          <w:color w:val="000000" w:themeColor="text1" w:themeTint="FF" w:themeShade="FF"/>
          <w:sz w:val="24"/>
          <w:szCs w:val="24"/>
          <w:u w:val="none"/>
          <w:lang w:val="en-US"/>
        </w:rPr>
      </w:pPr>
      <w:r w:rsidRPr="42E0DACE" w:rsidR="75D23B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/>
          <w:color w:val="000000" w:themeColor="text1" w:themeTint="FF" w:themeShade="FF"/>
          <w:sz w:val="24"/>
          <w:szCs w:val="24"/>
          <w:u w:val="none"/>
          <w:lang w:val="en-US"/>
        </w:rPr>
        <w:t>5</w:t>
      </w:r>
      <w:r w:rsidRPr="42E0DACE" w:rsidR="5011DC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/>
          <w:color w:val="000000" w:themeColor="text1" w:themeTint="FF" w:themeShade="FF"/>
          <w:sz w:val="24"/>
          <w:szCs w:val="24"/>
          <w:u w:val="none"/>
          <w:lang w:val="en-US"/>
        </w:rPr>
        <w:t>. 1</w:t>
      </w:r>
      <w:r w:rsidRPr="42E0DACE" w:rsidR="299D0D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/>
          <w:color w:val="000000" w:themeColor="text1" w:themeTint="FF" w:themeShade="FF"/>
          <w:sz w:val="24"/>
          <w:szCs w:val="24"/>
          <w:u w:val="none"/>
          <w:lang w:val="en-US"/>
        </w:rPr>
        <w:t>2</w:t>
      </w:r>
      <w:r w:rsidRPr="42E0DACE" w:rsidR="5011DC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/>
          <w:color w:val="000000" w:themeColor="text1" w:themeTint="FF" w:themeShade="FF"/>
          <w:sz w:val="24"/>
          <w:szCs w:val="24"/>
          <w:u w:val="none"/>
          <w:lang w:val="en-US"/>
        </w:rPr>
        <w:t>. 2024</w:t>
      </w:r>
    </w:p>
    <w:p w:rsidR="0A1BA2DF" w:rsidP="42E0DACE" w:rsidRDefault="0A1BA2DF" w14:paraId="684D0C8D" w14:textId="1227C572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</w:pPr>
      <w:r w:rsidRPr="42E0DACE" w:rsidR="7D5B8409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Každý rok 5. prosince slavíme Mezinárodní den dobrovolníků, který zdůrazňuje, jak neocenitelnou roli hrají dobrovolníci v naší společnosti. SeneCura SeniorCentra v České republice tento den využívají k poděkování všem, kteří svým časem, energií a empatií obohacují životy klientů. </w:t>
      </w:r>
    </w:p>
    <w:p w:rsidR="0A1BA2DF" w:rsidP="42E0DACE" w:rsidRDefault="0A1BA2DF" w14:paraId="047FAB27" w14:textId="3BF71FF3">
      <w:pPr>
        <w:pStyle w:val="Normln"/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42E0DACE" w:rsidR="7D5B8409">
        <w:rPr>
          <w:rFonts w:ascii="Arial" w:hAnsi="Arial" w:eastAsia="Arial" w:cs="Arial"/>
          <w:noProof/>
          <w:sz w:val="24"/>
          <w:szCs w:val="24"/>
          <w:lang w:val="en-US"/>
        </w:rPr>
        <w:t>V době, kdy se počet seniorů zvyšuje a sociální služby čelí nedostatku personálu, jsou dobrovolníci klíčovou součástí péče a společenského života v domovech.</w:t>
      </w:r>
    </w:p>
    <w:p w:rsidR="0A1BA2DF" w:rsidP="42E0DACE" w:rsidRDefault="0A1BA2DF" w14:paraId="65E574F1" w14:textId="37FF06FB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42E0DACE" w:rsidR="7D5B8409">
        <w:rPr>
          <w:rFonts w:ascii="Arial" w:hAnsi="Arial" w:eastAsia="Arial" w:cs="Arial"/>
          <w:noProof/>
          <w:sz w:val="24"/>
          <w:szCs w:val="24"/>
          <w:lang w:val="en-US"/>
        </w:rPr>
        <w:t xml:space="preserve">„Dobrovolníci přinášejí do našich domovů radost, novou energii a přátelskou společnost, která je pro klienty velmi důležitá. Jejich přítomnost přispívá k vytváření příjemného prostředí,” říká </w:t>
      </w:r>
      <w:r w:rsidRPr="42E0DACE" w:rsidR="4E3F89E3">
        <w:rPr>
          <w:rFonts w:ascii="Arial" w:hAnsi="Arial" w:eastAsia="Arial" w:cs="Arial"/>
          <w:noProof/>
          <w:sz w:val="24"/>
          <w:szCs w:val="24"/>
          <w:lang w:val="en-US"/>
        </w:rPr>
        <w:t xml:space="preserve">provozní ředitelka SeneCura Věra Husáková. </w:t>
      </w:r>
    </w:p>
    <w:p w:rsidR="0A1BA2DF" w:rsidP="42E0DACE" w:rsidRDefault="0A1BA2DF" w14:paraId="2D3A6EFC" w14:textId="25AF7C3A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42E0DACE" w:rsidR="3E63E8FF">
        <w:rPr>
          <w:rFonts w:ascii="Arial" w:hAnsi="Arial" w:eastAsia="Arial" w:cs="Arial"/>
          <w:noProof/>
          <w:sz w:val="24"/>
          <w:szCs w:val="24"/>
          <w:lang w:val="en-US"/>
        </w:rPr>
        <w:t>Například v</w:t>
      </w:r>
      <w:r w:rsidRPr="42E0DACE" w:rsidR="7D5B8409">
        <w:rPr>
          <w:rFonts w:ascii="Arial" w:hAnsi="Arial" w:eastAsia="Arial" w:cs="Arial"/>
          <w:noProof/>
          <w:sz w:val="24"/>
          <w:szCs w:val="24"/>
          <w:lang w:val="en-US"/>
        </w:rPr>
        <w:t xml:space="preserve"> SeniorCentru </w:t>
      </w:r>
      <w:r w:rsidRPr="42E0DACE" w:rsidR="44494D66">
        <w:rPr>
          <w:rFonts w:ascii="Arial" w:hAnsi="Arial" w:eastAsia="Arial" w:cs="Arial"/>
          <w:noProof/>
          <w:sz w:val="24"/>
          <w:szCs w:val="24"/>
          <w:lang w:val="en-US"/>
        </w:rPr>
        <w:t xml:space="preserve">v Praze </w:t>
      </w:r>
      <w:r w:rsidRPr="42E0DACE" w:rsidR="7D5B8409">
        <w:rPr>
          <w:rFonts w:ascii="Arial" w:hAnsi="Arial" w:eastAsia="Arial" w:cs="Arial"/>
          <w:noProof/>
          <w:sz w:val="24"/>
          <w:szCs w:val="24"/>
          <w:lang w:val="en-US"/>
        </w:rPr>
        <w:t>na Klamovce se zapojuje přibližně deset dobrovolníků, kteří pomáhají s aktivitami, jako jsou procházky</w:t>
      </w:r>
      <w:r w:rsidRPr="42E0DACE" w:rsidR="673883C2">
        <w:rPr>
          <w:rFonts w:ascii="Arial" w:hAnsi="Arial" w:eastAsia="Arial" w:cs="Arial"/>
          <w:noProof/>
          <w:sz w:val="24"/>
          <w:szCs w:val="24"/>
          <w:lang w:val="en-US"/>
        </w:rPr>
        <w:t xml:space="preserve"> nebo</w:t>
      </w:r>
      <w:r w:rsidRPr="42E0DACE" w:rsidR="7D5B8409">
        <w:rPr>
          <w:rFonts w:ascii="Arial" w:hAnsi="Arial" w:eastAsia="Arial" w:cs="Arial"/>
          <w:noProof/>
          <w:sz w:val="24"/>
          <w:szCs w:val="24"/>
          <w:lang w:val="en-US"/>
        </w:rPr>
        <w:t xml:space="preserve"> povídání</w:t>
      </w:r>
      <w:r w:rsidRPr="42E0DACE" w:rsidR="543EB86F">
        <w:rPr>
          <w:rFonts w:ascii="Arial" w:hAnsi="Arial" w:eastAsia="Arial" w:cs="Arial"/>
          <w:noProof/>
          <w:sz w:val="24"/>
          <w:szCs w:val="24"/>
          <w:lang w:val="en-US"/>
        </w:rPr>
        <w:t>.</w:t>
      </w:r>
      <w:r w:rsidRPr="42E0DACE" w:rsidR="7D5B8409">
        <w:rPr>
          <w:rFonts w:ascii="Arial" w:hAnsi="Arial" w:eastAsia="Arial" w:cs="Arial"/>
          <w:noProof/>
          <w:sz w:val="24"/>
          <w:szCs w:val="24"/>
          <w:lang w:val="en-US"/>
        </w:rPr>
        <w:t xml:space="preserve"> Jedna z dobrovolnic</w:t>
      </w:r>
      <w:r w:rsidRPr="42E0DACE" w:rsidR="4F6FC412">
        <w:rPr>
          <w:rFonts w:ascii="Arial" w:hAnsi="Arial" w:eastAsia="Arial" w:cs="Arial"/>
          <w:noProof/>
          <w:sz w:val="24"/>
          <w:szCs w:val="24"/>
          <w:lang w:val="en-US"/>
        </w:rPr>
        <w:t xml:space="preserve"> třeba </w:t>
      </w:r>
      <w:r w:rsidRPr="42E0DACE" w:rsidR="7D5B8409">
        <w:rPr>
          <w:rFonts w:ascii="Arial" w:hAnsi="Arial" w:eastAsia="Arial" w:cs="Arial"/>
          <w:noProof/>
          <w:sz w:val="24"/>
          <w:szCs w:val="24"/>
          <w:lang w:val="en-US"/>
        </w:rPr>
        <w:t xml:space="preserve">uspořádala kosmetický den pro klientky, jiná dochází pravidelně se psem na canisterapii. </w:t>
      </w:r>
      <w:r w:rsidRPr="42E0DACE" w:rsidR="7D5B8409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„Radost nám dělají i dvanáctiletá dvojčata, která hrají na klavír a zpívají. Tyto koncerty jsou pro naše klienty vždy velkým zážitkem,”</w:t>
      </w:r>
      <w:r w:rsidRPr="42E0DACE" w:rsidR="7D5B8409">
        <w:rPr>
          <w:rFonts w:ascii="Arial" w:hAnsi="Arial" w:eastAsia="Arial" w:cs="Arial"/>
          <w:noProof/>
          <w:sz w:val="24"/>
          <w:szCs w:val="24"/>
          <w:lang w:val="en-US"/>
        </w:rPr>
        <w:t xml:space="preserve"> říká sociální pracovnice Radka Vondrášková.</w:t>
      </w:r>
    </w:p>
    <w:p w:rsidR="0A1BA2DF" w:rsidP="42E0DACE" w:rsidRDefault="0A1BA2DF" w14:paraId="2F57A816" w14:textId="1E845998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42E0DACE" w:rsidR="7D5B8409">
        <w:rPr>
          <w:rFonts w:ascii="Arial" w:hAnsi="Arial" w:eastAsia="Arial" w:cs="Arial"/>
          <w:noProof/>
          <w:sz w:val="24"/>
          <w:szCs w:val="24"/>
          <w:lang w:val="en-US"/>
        </w:rPr>
        <w:t>V SeniorCentru v Modřicích se osvědčila spolupráce s organizací ADRA</w:t>
      </w:r>
      <w:r w:rsidRPr="42E0DACE" w:rsidR="5DD16728">
        <w:rPr>
          <w:rFonts w:ascii="Arial" w:hAnsi="Arial" w:eastAsia="Arial" w:cs="Arial"/>
          <w:noProof/>
          <w:sz w:val="24"/>
          <w:szCs w:val="24"/>
          <w:lang w:val="en-US"/>
        </w:rPr>
        <w:t>. Díky ní probíhá i firemní dobrovolnictví</w:t>
      </w:r>
      <w:r w:rsidRPr="42E0DACE" w:rsidR="7D5B8409">
        <w:rPr>
          <w:rFonts w:ascii="Arial" w:hAnsi="Arial" w:eastAsia="Arial" w:cs="Arial"/>
          <w:noProof/>
          <w:sz w:val="24"/>
          <w:szCs w:val="24"/>
          <w:lang w:val="en-US"/>
        </w:rPr>
        <w:t>.</w:t>
      </w:r>
      <w:r w:rsidRPr="42E0DACE" w:rsidR="0395547E">
        <w:rPr>
          <w:rFonts w:ascii="Arial" w:hAnsi="Arial" w:eastAsia="Arial" w:cs="Arial"/>
          <w:noProof/>
          <w:sz w:val="24"/>
          <w:szCs w:val="24"/>
          <w:lang w:val="en-US"/>
        </w:rPr>
        <w:t xml:space="preserve"> Přispěli k němu i</w:t>
      </w:r>
      <w:r w:rsidRPr="42E0DACE" w:rsidR="7D5B8409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2E0DACE" w:rsidR="0D75B74F">
        <w:rPr>
          <w:rFonts w:ascii="Arial" w:hAnsi="Arial" w:eastAsia="Arial" w:cs="Arial"/>
          <w:noProof/>
          <w:sz w:val="24"/>
          <w:szCs w:val="24"/>
          <w:lang w:val="en-US"/>
        </w:rPr>
        <w:t>z</w:t>
      </w:r>
      <w:r w:rsidRPr="42E0DACE" w:rsidR="7D5B8409">
        <w:rPr>
          <w:rFonts w:ascii="Arial" w:hAnsi="Arial" w:eastAsia="Arial" w:cs="Arial"/>
          <w:noProof/>
          <w:sz w:val="24"/>
          <w:szCs w:val="24"/>
          <w:lang w:val="en-US"/>
        </w:rPr>
        <w:t>aměstnanci společnosti FE fundinfo</w:t>
      </w:r>
      <w:r w:rsidRPr="42E0DACE" w:rsidR="410BA142">
        <w:rPr>
          <w:rFonts w:ascii="Arial" w:hAnsi="Arial" w:eastAsia="Arial" w:cs="Arial"/>
          <w:noProof/>
          <w:sz w:val="24"/>
          <w:szCs w:val="24"/>
          <w:lang w:val="en-US"/>
        </w:rPr>
        <w:t xml:space="preserve">:  </w:t>
      </w:r>
      <w:r w:rsidRPr="42E0DACE" w:rsidR="7D5B8409">
        <w:rPr>
          <w:rFonts w:ascii="Arial" w:hAnsi="Arial" w:eastAsia="Arial" w:cs="Arial"/>
          <w:noProof/>
          <w:sz w:val="24"/>
          <w:szCs w:val="24"/>
          <w:lang w:val="en-US"/>
        </w:rPr>
        <w:t>pomohli s manuálními pracemi, jako natírání nábytku</w:t>
      </w:r>
      <w:r w:rsidRPr="42E0DACE" w:rsidR="2715BB44">
        <w:rPr>
          <w:rFonts w:ascii="Arial" w:hAnsi="Arial" w:eastAsia="Arial" w:cs="Arial"/>
          <w:noProof/>
          <w:sz w:val="24"/>
          <w:szCs w:val="24"/>
          <w:lang w:val="en-US"/>
        </w:rPr>
        <w:t>.</w:t>
      </w:r>
      <w:r w:rsidRPr="42E0DACE" w:rsidR="7D5B8409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2E0DACE" w:rsidR="7D5B8409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„Dobrovolníci jsou pro nás velmi cenní. Pomáhají nejen zkrášlit prostředí domova, ale také přinášejí nový impuls do života klientů,”</w:t>
      </w:r>
      <w:r w:rsidRPr="42E0DACE" w:rsidR="7D5B8409">
        <w:rPr>
          <w:rFonts w:ascii="Arial" w:hAnsi="Arial" w:eastAsia="Arial" w:cs="Arial"/>
          <w:noProof/>
          <w:sz w:val="24"/>
          <w:szCs w:val="24"/>
          <w:lang w:val="en-US"/>
        </w:rPr>
        <w:t xml:space="preserve"> uvádí ředitelka Dana Valachovičová.</w:t>
      </w:r>
    </w:p>
    <w:p w:rsidR="0A1BA2DF" w:rsidP="42E0DACE" w:rsidRDefault="0A1BA2DF" w14:paraId="7CECBC06" w14:textId="19205DD4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42E0DACE" w:rsidR="7D5B8409">
        <w:rPr>
          <w:rFonts w:ascii="Arial" w:hAnsi="Arial" w:eastAsia="Arial" w:cs="Arial"/>
          <w:noProof/>
          <w:sz w:val="24"/>
          <w:szCs w:val="24"/>
          <w:lang w:val="en-US"/>
        </w:rPr>
        <w:t>Dobrovolníci v</w:t>
      </w:r>
      <w:r w:rsidRPr="42E0DACE" w:rsidR="0B5219E2">
        <w:rPr>
          <w:rFonts w:ascii="Arial" w:hAnsi="Arial" w:eastAsia="Arial" w:cs="Arial"/>
          <w:noProof/>
          <w:sz w:val="24"/>
          <w:szCs w:val="24"/>
          <w:lang w:val="en-US"/>
        </w:rPr>
        <w:t xml:space="preserve"> domovech</w:t>
      </w:r>
      <w:r w:rsidRPr="42E0DACE" w:rsidR="7D5B8409">
        <w:rPr>
          <w:rFonts w:ascii="Arial" w:hAnsi="Arial" w:eastAsia="Arial" w:cs="Arial"/>
          <w:noProof/>
          <w:sz w:val="24"/>
          <w:szCs w:val="24"/>
          <w:lang w:val="en-US"/>
        </w:rPr>
        <w:t xml:space="preserve"> SeneCura pomáhají nejen seniorům, ale také nacházejí osobní obohacení. Často jde o studenty, kteří získávají praktické zkušenosti, nebo zaměstnance firem, pro které je dobrovolnictví formou teambuildingu. </w:t>
      </w:r>
    </w:p>
    <w:p w:rsidR="0A1BA2DF" w:rsidP="359C21DE" w:rsidRDefault="0A1BA2DF" w14:paraId="5D5C75B4" w14:textId="5AAC7BD1">
      <w:pPr>
        <w:spacing w:before="240" w:beforeAutospacing="off" w:after="240" w:afterAutospacing="off"/>
      </w:pPr>
      <w:r w:rsidRPr="359C21DE" w:rsidR="7D5B8409">
        <w:rPr>
          <w:rFonts w:ascii="Arial" w:hAnsi="Arial" w:eastAsia="Arial" w:cs="Arial"/>
          <w:noProof/>
          <w:sz w:val="24"/>
          <w:szCs w:val="24"/>
          <w:lang w:val="en-US"/>
        </w:rPr>
        <w:t>Mezinárodní den dobrovolníků je ideální příležitostí zamyslet se nad tím, co můžeme udělat pro druhé. V domovech SeneCura vítají každého, kdo by chtěl darovat svůj čas a přinést radost do života seniorů. Protože právě malé okamžiky mohou mít velký význam.</w:t>
      </w:r>
    </w:p>
    <w:p w:rsidR="0A1BA2DF" w:rsidP="359C21DE" w:rsidRDefault="0A1BA2DF" w14:paraId="036CDCCC" w14:textId="0196C219">
      <w:pPr>
        <w:pStyle w:val="Normln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R="6CDFCD02" w:rsidP="6772BA27" w:rsidRDefault="6CDFCD02" w14:paraId="1037CD74" wp14:textId="77777777">
      <w:pPr>
        <w:spacing w:line="276" w:lineRule="auto"/>
        <w:ind w:left="-1" w:hanging="0"/>
        <w:rPr>
          <w:rFonts w:ascii="Arial" w:hAnsi="Arial" w:eastAsia="Arial" w:cs="Arial"/>
          <w:noProof/>
          <w:color w:val="000000" w:themeColor="text1"/>
        </w:rPr>
      </w:pPr>
      <w:r w:rsidRPr="6772BA27" w:rsidR="6772BA27">
        <w:rPr>
          <w:rFonts w:ascii="Arial" w:hAnsi="Arial" w:eastAsia="Arial" w:cs="Arial"/>
          <w:noProof/>
          <w:color w:val="000000" w:themeColor="text1" w:themeTint="FF" w:themeShade="FF"/>
          <w:lang w:val="cs"/>
        </w:rPr>
        <w:t>–––––––––––––––––––––––––––––––––––––––––––––––––––––––––––––</w:t>
      </w:r>
    </w:p>
    <w:p xmlns:wp14="http://schemas.microsoft.com/office/word/2010/wordml" w:rsidR="6CDFCD02" w:rsidP="6423B598" w:rsidRDefault="6CDFCD02" w14:paraId="511D51AA" wp14:textId="77777777">
      <w:pPr>
        <w:spacing w:line="276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0A1BA2DF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0A1BA2DF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0A1BA2DF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 xml:space="preserve">republice je s více než 2 000 lůžky předním poskytovatelem a zaměstnavatelem v </w:t>
      </w:r>
      <w:r w:rsidRPr="0A1BA2DF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fr"/>
        </w:rPr>
        <w:t>soci</w:t>
      </w:r>
      <w:r w:rsidRPr="0A1BA2DF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0A1BA2DF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0A1BA2DF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0A1BA2DF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fr"/>
        </w:rPr>
        <w:t>s i p</w:t>
      </w:r>
      <w:r w:rsidRPr="0A1BA2DF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>éče o zaměstnance.</w:t>
      </w:r>
    </w:p>
    <w:p xmlns:wp14="http://schemas.microsoft.com/office/word/2010/wordml" w:rsidR="6CDFCD02" w:rsidP="6423B598" w:rsidRDefault="6CDFCD02" w14:paraId="1A3EB447" wp14:textId="77777777">
      <w:pPr>
        <w:shd w:val="clear" w:color="auto" w:fill="FFFFFF" w:themeFill="background1"/>
        <w:spacing w:line="252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0A1BA2DF" w:rsidR="6CDFCD02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ef94b0405a7e4a9c">
        <w:r w:rsidRPr="0A1BA2DF" w:rsidR="6CDFCD02">
          <w:rPr>
            <w:rStyle w:val="Hypertextovodkaz"/>
            <w:rFonts w:ascii="Arial" w:hAnsi="Arial" w:eastAsia="Arial" w:cs="Arial"/>
            <w:noProof/>
            <w:sz w:val="20"/>
            <w:szCs w:val="20"/>
            <w:lang w:val="cs"/>
          </w:rPr>
          <w:t>www.senecura.cz</w:t>
        </w:r>
      </w:hyperlink>
    </w:p>
    <w:p xmlns:wp14="http://schemas.microsoft.com/office/word/2010/wordml" w:rsidR="6423B598" w:rsidP="6423B598" w:rsidRDefault="6423B598" w14:paraId="02EB378F" wp14:textId="77777777">
      <w:pPr>
        <w:rPr>
          <w:rFonts w:ascii="Arial" w:hAnsi="Arial" w:eastAsia="Arial" w:cs="Arial"/>
          <w:noProof/>
        </w:rPr>
      </w:pPr>
    </w:p>
    <w:sectPr w:rsidR="6423B59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81B500"/>
    <w:rsid w:val="006A62AC"/>
    <w:rsid w:val="006B1A57"/>
    <w:rsid w:val="00787802"/>
    <w:rsid w:val="00CE125F"/>
    <w:rsid w:val="01538A4B"/>
    <w:rsid w:val="027C9B43"/>
    <w:rsid w:val="02B71266"/>
    <w:rsid w:val="0381B500"/>
    <w:rsid w:val="0395547E"/>
    <w:rsid w:val="048101E7"/>
    <w:rsid w:val="06CE102D"/>
    <w:rsid w:val="07A4BDB2"/>
    <w:rsid w:val="096AEF62"/>
    <w:rsid w:val="0A1BA2DF"/>
    <w:rsid w:val="0B5219E2"/>
    <w:rsid w:val="0D07BC4F"/>
    <w:rsid w:val="0D75B74F"/>
    <w:rsid w:val="0E781D68"/>
    <w:rsid w:val="1011A2AD"/>
    <w:rsid w:val="10CB058B"/>
    <w:rsid w:val="12A26A09"/>
    <w:rsid w:val="1419C5CD"/>
    <w:rsid w:val="164A68B5"/>
    <w:rsid w:val="1C383CC9"/>
    <w:rsid w:val="1CB03041"/>
    <w:rsid w:val="20A4B8BF"/>
    <w:rsid w:val="219202CD"/>
    <w:rsid w:val="21D2B802"/>
    <w:rsid w:val="23626B46"/>
    <w:rsid w:val="243507EF"/>
    <w:rsid w:val="249D234E"/>
    <w:rsid w:val="250D3AD6"/>
    <w:rsid w:val="26F7615A"/>
    <w:rsid w:val="2715BB44"/>
    <w:rsid w:val="280A1C6F"/>
    <w:rsid w:val="28F05CBF"/>
    <w:rsid w:val="2919ED79"/>
    <w:rsid w:val="299D0D0E"/>
    <w:rsid w:val="2B883272"/>
    <w:rsid w:val="2BD1B248"/>
    <w:rsid w:val="2C24D070"/>
    <w:rsid w:val="2D520C2F"/>
    <w:rsid w:val="2D957AF0"/>
    <w:rsid w:val="2E2DB05A"/>
    <w:rsid w:val="2E7136B6"/>
    <w:rsid w:val="2F9420C0"/>
    <w:rsid w:val="2FECAF73"/>
    <w:rsid w:val="31FCF8CA"/>
    <w:rsid w:val="324EE2B6"/>
    <w:rsid w:val="33116DB6"/>
    <w:rsid w:val="34924178"/>
    <w:rsid w:val="349F2150"/>
    <w:rsid w:val="359C21DE"/>
    <w:rsid w:val="3968218F"/>
    <w:rsid w:val="3A54F5D0"/>
    <w:rsid w:val="3ADA2864"/>
    <w:rsid w:val="3E63E8FF"/>
    <w:rsid w:val="3E67BF9C"/>
    <w:rsid w:val="410BA142"/>
    <w:rsid w:val="42E0DACE"/>
    <w:rsid w:val="44494D66"/>
    <w:rsid w:val="46B4A64A"/>
    <w:rsid w:val="46FCC034"/>
    <w:rsid w:val="4E3F89E3"/>
    <w:rsid w:val="4F6FC412"/>
    <w:rsid w:val="4F9A58EF"/>
    <w:rsid w:val="500ED121"/>
    <w:rsid w:val="5011DCF0"/>
    <w:rsid w:val="50490B8D"/>
    <w:rsid w:val="50B84D6A"/>
    <w:rsid w:val="516B4559"/>
    <w:rsid w:val="534340C9"/>
    <w:rsid w:val="53C2BA9B"/>
    <w:rsid w:val="543EB86F"/>
    <w:rsid w:val="55AEF6E9"/>
    <w:rsid w:val="5991B06D"/>
    <w:rsid w:val="5DD16728"/>
    <w:rsid w:val="640B584C"/>
    <w:rsid w:val="6423B598"/>
    <w:rsid w:val="6710E96D"/>
    <w:rsid w:val="673883C2"/>
    <w:rsid w:val="6772BA27"/>
    <w:rsid w:val="68230B46"/>
    <w:rsid w:val="6B8955C4"/>
    <w:rsid w:val="6CDFCD02"/>
    <w:rsid w:val="6D3F5AD1"/>
    <w:rsid w:val="6FD857F2"/>
    <w:rsid w:val="71223E1B"/>
    <w:rsid w:val="72DD00CC"/>
    <w:rsid w:val="72E97EE7"/>
    <w:rsid w:val="736B739A"/>
    <w:rsid w:val="7428849F"/>
    <w:rsid w:val="75D23B15"/>
    <w:rsid w:val="7A1D468B"/>
    <w:rsid w:val="7C18AC35"/>
    <w:rsid w:val="7CC4597C"/>
    <w:rsid w:val="7D162646"/>
    <w:rsid w:val="7D5B8409"/>
    <w:rsid w:val="7DC9C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B500"/>
  <w15:chartTrackingRefBased/>
  <w15:docId w15:val="{339C581B-2190-4DF8-953C-00AA1B3869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rPr>
      <w:rFonts w:eastAsiaTheme="majorEastAsia" w:cstheme="majorBidi"/>
      <w:color w:val="272727" w:themeColor="text1" w:themeTint="D8"/>
    </w:rPr>
  </w:style>
  <w:style w:type="character" w:styleId="NzevChar" w:customStyle="1">
    <w:name w:val="Název Char"/>
    <w:basedOn w:val="Standardnpsmoodstavce"/>
    <w:link w:val="Nzev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PodnadpisChar" w:customStyle="1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styleId="CittChar" w:customStyle="1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VrazncittChar" w:customStyle="1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http://www.senecura.cz/" TargetMode="External" Id="Ref94b0405a7e4a9c" /><Relationship Type="http://schemas.openxmlformats.org/officeDocument/2006/relationships/image" Target="/media/image3.png" Id="R79485b0a617a47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7D4A2-9418-4F02-ACAB-2E248A98CE77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customXml/itemProps2.xml><?xml version="1.0" encoding="utf-8"?>
<ds:datastoreItem xmlns:ds="http://schemas.openxmlformats.org/officeDocument/2006/customXml" ds:itemID="{B728515C-3685-4773-BA13-E692844FE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CEDC4-C3E4-4FF5-AF94-7F37AB30FB0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revision>9</revision>
  <dcterms:created xsi:type="dcterms:W3CDTF">2024-10-17T10:25:00.0000000Z</dcterms:created>
  <dcterms:modified xsi:type="dcterms:W3CDTF">2024-11-28T12:25:08.8453682Z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