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5F166E" w:rsidP="49D1D4F9" w:rsidRDefault="00046B0C" w14:paraId="672A6659" wp14:textId="77777777">
      <w:pPr>
        <w:jc w:val="center"/>
        <w:rPr>
          <w:i w:val="0"/>
          <w:iCs w:val="0"/>
          <w:color w:val="auto"/>
          <w:sz w:val="24"/>
          <w:szCs w:val="24"/>
        </w:rPr>
      </w:pPr>
      <w:r>
        <w:rPr>
          <w:noProof/>
        </w:rPr>
        <w:drawing>
          <wp:inline xmlns:wp14="http://schemas.microsoft.com/office/word/2010/wordprocessingDrawing" distT="114300" distB="114300" distL="114300" distR="114300" wp14:anchorId="58C6A419" wp14:editId="7777777">
            <wp:extent cx="1494000" cy="924195"/>
            <wp:effectExtent l="0" t="0" r="0" b="0"/>
            <wp:docPr id="1" name="image1.pn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494000" cy="92419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</w:p>
    <w:p w:rsidR="70C03187" w:rsidP="49D1D4F9" w:rsidRDefault="70C03187" w14:paraId="5FC6AC43" w14:textId="1B8B374A">
      <w:pPr>
        <w:pStyle w:val="Heading3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32"/>
          <w:szCs w:val="32"/>
          <w:lang w:val="cs"/>
        </w:rPr>
      </w:pPr>
      <w:r w:rsidRPr="49D1D4F9" w:rsidR="70C03187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32"/>
          <w:szCs w:val="32"/>
          <w:lang w:val="cs"/>
        </w:rPr>
        <w:t>Masopust v Modřicích: Král moravského uzeného zavítal do SeneCura SeniorCentra</w:t>
      </w:r>
    </w:p>
    <w:p w:rsidR="70C03187" w:rsidP="49D1D4F9" w:rsidRDefault="70C03187" w14:paraId="4FC31B02" w14:textId="1BDB595C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cs"/>
        </w:rPr>
      </w:pPr>
      <w:r w:rsidRPr="49D1D4F9" w:rsidR="70C03187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cs"/>
        </w:rPr>
        <w:t>V rámci oblíbených „gurmánských týdnů</w:t>
      </w:r>
      <w:r w:rsidRPr="49D1D4F9" w:rsidR="01C02D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cs"/>
        </w:rPr>
        <w:t>“</w:t>
      </w:r>
      <w:r w:rsidRPr="49D1D4F9" w:rsidR="70C03187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cs"/>
        </w:rPr>
        <w:t xml:space="preserve"> proběhla v </w:t>
      </w:r>
      <w:r w:rsidRPr="49D1D4F9" w:rsidR="201AE8D2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cs"/>
        </w:rPr>
        <w:t>domově pro seniory</w:t>
      </w:r>
      <w:r w:rsidRPr="49D1D4F9" w:rsidR="70C03187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cs"/>
        </w:rPr>
        <w:t xml:space="preserve"> Sen</w:t>
      </w:r>
      <w:r w:rsidRPr="49D1D4F9" w:rsidR="36DF31A4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cs"/>
        </w:rPr>
        <w:t>eCura</w:t>
      </w:r>
      <w:r w:rsidRPr="49D1D4F9" w:rsidR="70C03187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cs"/>
        </w:rPr>
        <w:t xml:space="preserve"> </w:t>
      </w:r>
      <w:r w:rsidRPr="49D1D4F9" w:rsidR="4D726895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cs"/>
        </w:rPr>
        <w:t xml:space="preserve">v </w:t>
      </w:r>
      <w:r w:rsidRPr="49D1D4F9" w:rsidR="70C03187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cs"/>
        </w:rPr>
        <w:t>Modřic</w:t>
      </w:r>
      <w:r w:rsidRPr="49D1D4F9" w:rsidR="11662A9B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cs"/>
        </w:rPr>
        <w:t>ích</w:t>
      </w:r>
      <w:r w:rsidRPr="49D1D4F9" w:rsidR="70C03187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cs"/>
        </w:rPr>
        <w:t xml:space="preserve"> výjimečná ochutnávka zabijačkových specialit. Domov</w:t>
      </w:r>
      <w:r w:rsidRPr="49D1D4F9" w:rsidR="7090C445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cs"/>
        </w:rPr>
        <w:t xml:space="preserve"> totiž</w:t>
      </w:r>
      <w:r w:rsidRPr="49D1D4F9" w:rsidR="70C03187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cs"/>
        </w:rPr>
        <w:t xml:space="preserve"> přivítal Josefa Vašáka, majitele řeznictví Pepíčkovo z Rajhradu, který </w:t>
      </w:r>
      <w:r w:rsidRPr="49D1D4F9" w:rsidR="1A966CED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cs"/>
        </w:rPr>
        <w:t xml:space="preserve">klientům </w:t>
      </w:r>
      <w:r w:rsidRPr="49D1D4F9" w:rsidR="70C03187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cs"/>
        </w:rPr>
        <w:t>přivezl to nejlepší ze své domácí výroby.</w:t>
      </w:r>
    </w:p>
    <w:p w:rsidR="70C03187" w:rsidP="49D1D4F9" w:rsidRDefault="70C03187" w14:paraId="21000DFF" w14:textId="0DB3136E">
      <w:pPr>
        <w:spacing w:before="240" w:beforeAutospacing="off" w:after="240" w:afterAutospacing="off"/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</w:pPr>
      <w:r w:rsidRPr="49D1D4F9" w:rsidR="70C03187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>Na stolech se objevil</w:t>
      </w:r>
      <w:r w:rsidRPr="49D1D4F9" w:rsidR="26AAEF7E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>y tradiční lahůdky:</w:t>
      </w:r>
      <w:r w:rsidRPr="49D1D4F9" w:rsidR="70C03187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 xml:space="preserve"> jelítka, tlačenka, klobásky, domácí paštiky i oceněné uzené, se kterým</w:t>
      </w:r>
      <w:r w:rsidRPr="49D1D4F9" w:rsidR="5400ECF4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 xml:space="preserve"> Josef</w:t>
      </w:r>
      <w:r w:rsidRPr="49D1D4F9" w:rsidR="70C03187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 xml:space="preserve"> Vašák vyhrál prestižní soutěž o nejlepší uzené ro</w:t>
      </w:r>
      <w:r w:rsidRPr="49D1D4F9" w:rsidR="1D2D67E4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>ku</w:t>
      </w:r>
      <w:r w:rsidRPr="49D1D4F9" w:rsidR="70C03187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>. Všechny výrobky byly připraveny tradičním způsobem</w:t>
      </w:r>
      <w:r w:rsidRPr="49D1D4F9" w:rsidR="1C983ACF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>. Tedy</w:t>
      </w:r>
      <w:r w:rsidRPr="49D1D4F9" w:rsidR="70C03187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 xml:space="preserve"> bez umělých barviv a dochucovadel. K lahůdkám nechyběl ani domácí chléb, který si pan Vašák peče sám.</w:t>
      </w:r>
    </w:p>
    <w:p w:rsidR="70C03187" w:rsidP="49D1D4F9" w:rsidRDefault="70C03187" w14:paraId="046AC689" w14:textId="138C8C3E">
      <w:pPr>
        <w:spacing w:before="240" w:beforeAutospacing="off" w:after="240" w:afterAutospacing="off"/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</w:pPr>
      <w:r w:rsidRPr="49D1D4F9" w:rsidR="70C03187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cs"/>
        </w:rPr>
        <w:t>„Našim klientům chceme přinášet nejen skvělou stravu, ale i nové zážitky, které je těší a zároveň podporují jejich vzpomínky na mládí. Tradiční zabijačka k české kultuře neodmyslitelně patří a my jsme rádi, že jsme jim ji mohli tímto způsobem přiblížit,“</w:t>
      </w:r>
      <w:r w:rsidRPr="49D1D4F9" w:rsidR="70C03187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 xml:space="preserve"> říká </w:t>
      </w:r>
      <w:r w:rsidRPr="49D1D4F9" w:rsidR="70C03187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cs"/>
        </w:rPr>
        <w:t>Dana Valachovičová, ředitelka SeniorCentra Modřice</w:t>
      </w:r>
      <w:r w:rsidRPr="49D1D4F9" w:rsidR="70C03187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cs"/>
        </w:rPr>
        <w:t>.</w:t>
      </w:r>
    </w:p>
    <w:p w:rsidR="14CE7309" w:rsidP="49D1D4F9" w:rsidRDefault="14CE7309" w14:paraId="2F9B8EB3" w14:textId="5051383C">
      <w:pPr>
        <w:spacing w:before="240" w:beforeAutospacing="off" w:after="240" w:afterAutospacing="off"/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</w:pPr>
      <w:r w:rsidRPr="49D1D4F9" w:rsidR="14CE7309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>Klienti</w:t>
      </w:r>
      <w:r w:rsidRPr="49D1D4F9" w:rsidR="70C03187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 xml:space="preserve"> si </w:t>
      </w:r>
      <w:r w:rsidRPr="49D1D4F9" w:rsidR="70C03187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 xml:space="preserve">nejen </w:t>
      </w:r>
      <w:r w:rsidRPr="49D1D4F9" w:rsidR="6C42EA81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>po</w:t>
      </w:r>
      <w:r w:rsidRPr="49D1D4F9" w:rsidR="70C03187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>chutnali</w:t>
      </w:r>
      <w:r w:rsidRPr="49D1D4F9" w:rsidR="396A596F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>.</w:t>
      </w:r>
      <w:r w:rsidRPr="49D1D4F9" w:rsidR="70C03187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 xml:space="preserve"> </w:t>
      </w:r>
      <w:r w:rsidRPr="49D1D4F9" w:rsidR="1D803078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>P</w:t>
      </w:r>
      <w:r w:rsidRPr="49D1D4F9" w:rsidR="70C03187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>oslechli</w:t>
      </w:r>
      <w:r w:rsidRPr="49D1D4F9" w:rsidR="374A52C6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 xml:space="preserve"> si také</w:t>
      </w:r>
      <w:r w:rsidRPr="49D1D4F9" w:rsidR="70C03187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 xml:space="preserve"> poutavé vyprávění pana Vašáka o řeznickém řemesle</w:t>
      </w:r>
      <w:r w:rsidRPr="49D1D4F9" w:rsidR="07CC7BA9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>, s</w:t>
      </w:r>
      <w:r w:rsidRPr="49D1D4F9" w:rsidR="70C03187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>dílel s nimi své zkušenosti i veselé historky z praxe.</w:t>
      </w:r>
      <w:r w:rsidRPr="49D1D4F9" w:rsidR="70C03187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cs"/>
        </w:rPr>
        <w:t xml:space="preserve"> „Bylo to nejen chutné, ale i velmi zajímavé. Připomnělo mi to časy, kdy jsme doma dělávali zabijačky. A tlačenka? Lepší jsem snad nejedl</w:t>
      </w:r>
      <w:r w:rsidRPr="49D1D4F9" w:rsidR="61A9B444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cs"/>
        </w:rPr>
        <w:t>,</w:t>
      </w:r>
      <w:r w:rsidRPr="49D1D4F9" w:rsidR="70C03187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cs"/>
        </w:rPr>
        <w:t>“</w:t>
      </w:r>
      <w:r w:rsidRPr="49D1D4F9" w:rsidR="70C03187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 xml:space="preserve"> pochvaloval si jeden z klientů.</w:t>
      </w:r>
    </w:p>
    <w:p w:rsidR="70C03187" w:rsidP="49D1D4F9" w:rsidRDefault="70C03187" w14:paraId="7FE211AD" w14:textId="2D24814E">
      <w:pPr>
        <w:spacing w:before="240" w:beforeAutospacing="off" w:after="240" w:afterAutospacing="off"/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</w:pPr>
      <w:r w:rsidRPr="49D1D4F9" w:rsidR="5D5B6DB8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 xml:space="preserve">Gurmánské týdny, které probíhají ve všech 17 SeniorCentrech SeneCura po celé republice, propojují gastronomii se zážitky, učením a tréninkem paměti. Jeden týden v měsíci je věnován jinému tématu – od tradičních receptů po mezinárodní kuchyni. </w:t>
      </w:r>
    </w:p>
    <w:p w:rsidR="70C03187" w:rsidP="49D1D4F9" w:rsidRDefault="70C03187" w14:paraId="77A828AA" w14:textId="4B724A08">
      <w:pPr>
        <w:spacing w:before="240" w:beforeAutospacing="off" w:after="240" w:afterAutospacing="off"/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</w:pPr>
      <w:r w:rsidRPr="49D1D4F9" w:rsidR="70C03187"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4"/>
          <w:szCs w:val="24"/>
          <w:lang w:val="cs"/>
        </w:rPr>
        <w:t>„Gurmánské týdny nejsou jen o jídle, ale také o vzpomínkách, radosti z objevování a sdílení společných chvil,“</w:t>
      </w:r>
      <w:r w:rsidRPr="49D1D4F9" w:rsidR="70C03187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 xml:space="preserve"> dodává</w:t>
      </w:r>
      <w:r w:rsidRPr="49D1D4F9" w:rsidR="405308A3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 xml:space="preserve"> Dana</w:t>
      </w:r>
      <w:r w:rsidRPr="49D1D4F9" w:rsidR="70C03187">
        <w:rPr>
          <w:rFonts w:ascii="Arial" w:hAnsi="Arial" w:eastAsia="Arial" w:cs="Arial"/>
          <w:i w:val="0"/>
          <w:iCs w:val="0"/>
          <w:noProof w:val="0"/>
          <w:color w:val="auto"/>
          <w:sz w:val="24"/>
          <w:szCs w:val="24"/>
          <w:lang w:val="cs"/>
        </w:rPr>
        <w:t xml:space="preserve"> Valachovičová.</w:t>
      </w:r>
    </w:p>
    <w:p xmlns:wp14="http://schemas.microsoft.com/office/word/2010/wordml" w:rsidR="005F166E" w:rsidP="49D1D4F9" w:rsidRDefault="005F166E" w14:paraId="0778C83C" wp14:textId="66594038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49D1D4F9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"/>
        </w:rPr>
        <w:t>–––––––––––––––––––––––––––––––––––––––––––––––––––––––––––––––––––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R="005F166E" w:rsidP="49D1D4F9" w:rsidRDefault="005F166E" w14:paraId="4607655E" wp14:textId="41C5F087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49D1D4F9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"/>
        </w:rPr>
        <w:t>Skupina SeneCura v Česk</w:t>
      </w:r>
      <w:r w:rsidRPr="49D1D4F9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fr"/>
        </w:rPr>
        <w:t xml:space="preserve">é </w:t>
      </w:r>
      <w:r w:rsidRPr="49D1D4F9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"/>
        </w:rPr>
        <w:t xml:space="preserve">republice je s více než 2 </w:t>
      </w:r>
      <w:r w:rsidRPr="49D1D4F9" w:rsidR="0E6516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"/>
        </w:rPr>
        <w:t>2</w:t>
      </w:r>
      <w:r w:rsidRPr="49D1D4F9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"/>
        </w:rPr>
        <w:t xml:space="preserve">00 lůžky předním poskytovatelem a zaměstnavatelem v </w:t>
      </w:r>
      <w:r w:rsidRPr="49D1D4F9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fr"/>
        </w:rPr>
        <w:t>soci</w:t>
      </w:r>
      <w:r w:rsidRPr="49D1D4F9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49D1D4F9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fr"/>
        </w:rPr>
        <w:t xml:space="preserve">é </w:t>
      </w:r>
      <w:r w:rsidRPr="49D1D4F9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"/>
        </w:rPr>
        <w:t>skupiny. Stejně důležitá je pro ná</w:t>
      </w:r>
      <w:r w:rsidRPr="49D1D4F9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fr"/>
        </w:rPr>
        <w:t>s i p</w:t>
      </w:r>
      <w:r w:rsidRPr="49D1D4F9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"/>
        </w:rPr>
        <w:t>éče o zaměstnance.</w:t>
      </w:r>
    </w:p>
    <w:p xmlns:wp14="http://schemas.microsoft.com/office/word/2010/wordml" w:rsidR="005F166E" w:rsidP="49D1D4F9" w:rsidRDefault="005F166E" w14:paraId="5234C5D5" wp14:textId="0F829B19">
      <w:pPr>
        <w:shd w:val="clear" w:color="auto" w:fill="FFFFFF" w:themeFill="background1"/>
        <w:spacing w:before="0" w:beforeAutospacing="off" w:after="160" w:afterAutospacing="off" w:line="252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0"/>
          <w:szCs w:val="20"/>
          <w:lang w:val="en-US"/>
        </w:rPr>
      </w:pPr>
      <w:r w:rsidRPr="49D1D4F9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1a2a5a46f3584dae">
        <w:r w:rsidRPr="49D1D4F9" w:rsidR="1773B05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0"/>
            <w:szCs w:val="20"/>
            <w:lang w:val="cs"/>
          </w:rPr>
          <w:t>www.senecura.cz</w:t>
        </w:r>
      </w:hyperlink>
    </w:p>
    <w:p xmlns:wp14="http://schemas.microsoft.com/office/word/2010/wordml" w:rsidR="005F166E" w:rsidP="49D1D4F9" w:rsidRDefault="005F166E" w14:paraId="5DAB6C7B" wp14:textId="768F0CFB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cs"/>
        </w:rPr>
      </w:pPr>
    </w:p>
    <w:sectPr w:rsidR="005F166E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6E"/>
    <w:rsid w:val="00046B0C"/>
    <w:rsid w:val="005F166E"/>
    <w:rsid w:val="00D23CD2"/>
    <w:rsid w:val="00D865C4"/>
    <w:rsid w:val="01C02DA4"/>
    <w:rsid w:val="028F3A04"/>
    <w:rsid w:val="05F62C67"/>
    <w:rsid w:val="06731408"/>
    <w:rsid w:val="07CC7BA9"/>
    <w:rsid w:val="08A82E22"/>
    <w:rsid w:val="08CBB926"/>
    <w:rsid w:val="0B04C84B"/>
    <w:rsid w:val="0C6B7964"/>
    <w:rsid w:val="0E6516EB"/>
    <w:rsid w:val="0FD05D7C"/>
    <w:rsid w:val="0FE6735E"/>
    <w:rsid w:val="104B71E8"/>
    <w:rsid w:val="10EC9957"/>
    <w:rsid w:val="11662A9B"/>
    <w:rsid w:val="12F7470B"/>
    <w:rsid w:val="12FCCDD6"/>
    <w:rsid w:val="137A1AE7"/>
    <w:rsid w:val="146FC8A4"/>
    <w:rsid w:val="14800216"/>
    <w:rsid w:val="14CE7309"/>
    <w:rsid w:val="152C3D72"/>
    <w:rsid w:val="154C12A9"/>
    <w:rsid w:val="1773B05D"/>
    <w:rsid w:val="17779883"/>
    <w:rsid w:val="1783A2D3"/>
    <w:rsid w:val="1A966CED"/>
    <w:rsid w:val="1B41FB99"/>
    <w:rsid w:val="1C2191B9"/>
    <w:rsid w:val="1C802CFF"/>
    <w:rsid w:val="1C983ACF"/>
    <w:rsid w:val="1D2D67E4"/>
    <w:rsid w:val="1D803078"/>
    <w:rsid w:val="1E2362D0"/>
    <w:rsid w:val="1FE7F0A8"/>
    <w:rsid w:val="201AE8D2"/>
    <w:rsid w:val="205D87BA"/>
    <w:rsid w:val="220FA60B"/>
    <w:rsid w:val="23563487"/>
    <w:rsid w:val="238C3111"/>
    <w:rsid w:val="242F78C1"/>
    <w:rsid w:val="245EF295"/>
    <w:rsid w:val="26AAEF7E"/>
    <w:rsid w:val="28EFD7F2"/>
    <w:rsid w:val="2BB521F6"/>
    <w:rsid w:val="2DC3E6C2"/>
    <w:rsid w:val="2E751646"/>
    <w:rsid w:val="2F84D4AC"/>
    <w:rsid w:val="2FA4D20C"/>
    <w:rsid w:val="312B2CCC"/>
    <w:rsid w:val="34CDF764"/>
    <w:rsid w:val="36DF31A4"/>
    <w:rsid w:val="370FC71F"/>
    <w:rsid w:val="3725C19B"/>
    <w:rsid w:val="374A52C6"/>
    <w:rsid w:val="3753A1EA"/>
    <w:rsid w:val="377CAC4A"/>
    <w:rsid w:val="37FEF159"/>
    <w:rsid w:val="38B7CD43"/>
    <w:rsid w:val="38C933B4"/>
    <w:rsid w:val="396A596F"/>
    <w:rsid w:val="3B762A22"/>
    <w:rsid w:val="3C4A1525"/>
    <w:rsid w:val="3D38E1DA"/>
    <w:rsid w:val="3DE4EAF9"/>
    <w:rsid w:val="3E015DB6"/>
    <w:rsid w:val="403D1447"/>
    <w:rsid w:val="405308A3"/>
    <w:rsid w:val="42FBB902"/>
    <w:rsid w:val="433095B8"/>
    <w:rsid w:val="4754C788"/>
    <w:rsid w:val="47D26B60"/>
    <w:rsid w:val="49D1D4F9"/>
    <w:rsid w:val="4A75AB09"/>
    <w:rsid w:val="4D726895"/>
    <w:rsid w:val="4D97519B"/>
    <w:rsid w:val="4E4B96DE"/>
    <w:rsid w:val="4E532A77"/>
    <w:rsid w:val="50B11370"/>
    <w:rsid w:val="50F060E3"/>
    <w:rsid w:val="50FD391D"/>
    <w:rsid w:val="51FA82BC"/>
    <w:rsid w:val="53554B3B"/>
    <w:rsid w:val="536F36BD"/>
    <w:rsid w:val="53E5A8EC"/>
    <w:rsid w:val="5400ECF4"/>
    <w:rsid w:val="5603F334"/>
    <w:rsid w:val="56192D06"/>
    <w:rsid w:val="5798DD4E"/>
    <w:rsid w:val="58F0EAF9"/>
    <w:rsid w:val="594FC723"/>
    <w:rsid w:val="5A0EE90D"/>
    <w:rsid w:val="5A81CA1D"/>
    <w:rsid w:val="5A8C4537"/>
    <w:rsid w:val="5B3DE95A"/>
    <w:rsid w:val="5BEFED14"/>
    <w:rsid w:val="5CA2352A"/>
    <w:rsid w:val="5D5B6DB8"/>
    <w:rsid w:val="5E6DF231"/>
    <w:rsid w:val="61A9B444"/>
    <w:rsid w:val="63B254B1"/>
    <w:rsid w:val="64095AE7"/>
    <w:rsid w:val="642D247E"/>
    <w:rsid w:val="650536A1"/>
    <w:rsid w:val="65654428"/>
    <w:rsid w:val="65CB46D9"/>
    <w:rsid w:val="65EB75B5"/>
    <w:rsid w:val="6890038C"/>
    <w:rsid w:val="68C61FC3"/>
    <w:rsid w:val="6997EB2A"/>
    <w:rsid w:val="69E6BCC3"/>
    <w:rsid w:val="6C0C13C2"/>
    <w:rsid w:val="6C42EA81"/>
    <w:rsid w:val="6D7ABD9D"/>
    <w:rsid w:val="7079AC46"/>
    <w:rsid w:val="7090C445"/>
    <w:rsid w:val="70C03187"/>
    <w:rsid w:val="71DB784D"/>
    <w:rsid w:val="7319D8F5"/>
    <w:rsid w:val="74047FBF"/>
    <w:rsid w:val="773E0BE4"/>
    <w:rsid w:val="78004B11"/>
    <w:rsid w:val="79C92D94"/>
    <w:rsid w:val="7AB0B125"/>
    <w:rsid w:val="7B0C7525"/>
    <w:rsid w:val="7B7C7A28"/>
    <w:rsid w:val="7C5DC685"/>
    <w:rsid w:val="7D701EBA"/>
    <w:rsid w:val="7DE674EE"/>
    <w:rsid w:val="7FAB9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C6A419"/>
  <w15:docId w15:val="{E1F110A3-A67D-4532-B72D-4B274DEA6B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://www.senecura.cz/" TargetMode="External" Id="R1a2a5a46f3584d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B584FA-23D9-4060-849E-2CB29F395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52312-4080-477A-BD87-4A5D6F7C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F07B2-36E5-46DC-AE88-9134AA788AF9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Filip Moravec</lastModifiedBy>
  <revision>10</revision>
  <dcterms:created xsi:type="dcterms:W3CDTF">2024-08-23T15:19:00.0000000Z</dcterms:created>
  <dcterms:modified xsi:type="dcterms:W3CDTF">2025-02-28T09:27:26.4997349Z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