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CAB4569" w:rsidP="3137180A" w:rsidRDefault="0CAB4569" w14:paraId="67C9E160" w14:textId="6F6AF0BB">
      <w:pPr>
        <w:spacing w:before="240" w:beforeAutospacing="off" w:after="240" w:afterAutospacing="off"/>
        <w:jc w:val="center"/>
      </w:pPr>
      <w:r w:rsidR="0CAB4569">
        <w:drawing>
          <wp:inline wp14:editId="70AAEC3A" wp14:anchorId="44CF13F9">
            <wp:extent cx="1638300" cy="914400"/>
            <wp:effectExtent l="0" t="0" r="0" b="0"/>
            <wp:docPr id="12384412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eb329d4ed5497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0A59EC62" wp14:paraId="678EBC13" wp14:textId="7E37A45F">
      <w:p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</w:pPr>
      <w:r w:rsidRPr="0A59EC62" w:rsidR="2710BCDE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Květiny</w:t>
      </w:r>
      <w:r w:rsidRPr="0A59EC62" w:rsidR="2710BCDE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, </w:t>
      </w:r>
      <w:r w:rsidRPr="0A59EC62" w:rsidR="2710BCDE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verše</w:t>
      </w:r>
      <w:r w:rsidRPr="0A59EC62" w:rsidR="2710BCDE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a </w:t>
      </w:r>
      <w:r w:rsidRPr="0A59EC62" w:rsidR="2710BCDE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radost</w:t>
      </w:r>
      <w:r w:rsidRPr="0A59EC62" w:rsidR="2710BCDE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: </w:t>
      </w:r>
      <w:r w:rsidRPr="0A59EC62" w:rsidR="2710BCDE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SeniorCentrum</w:t>
      </w:r>
      <w:r w:rsidRPr="0A59EC62" w:rsidR="2710BCDE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v </w:t>
      </w:r>
      <w:r w:rsidRPr="0A59EC62" w:rsidR="2710BCDE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Chrudimi</w:t>
      </w:r>
      <w:r w:rsidRPr="0A59EC62" w:rsidR="2710BCDE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oslavilo</w:t>
      </w:r>
      <w:r w:rsidRPr="0A59EC62" w:rsidR="2710BCDE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Mezinárodní</w:t>
      </w:r>
      <w:r w:rsidRPr="0A59EC62" w:rsidR="2710BCDE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 xml:space="preserve"> den </w:t>
      </w:r>
      <w:r w:rsidRPr="0A59EC62" w:rsidR="2710BCDE">
        <w:rPr>
          <w:rFonts w:ascii="Arial Nova" w:hAnsi="Arial Nova" w:eastAsia="Arial Nova" w:cs="Arial Nova"/>
          <w:b w:val="1"/>
          <w:bCs w:val="1"/>
          <w:noProof/>
          <w:sz w:val="32"/>
          <w:szCs w:val="32"/>
          <w:lang w:val="en-US"/>
        </w:rPr>
        <w:t>žen</w:t>
      </w:r>
    </w:p>
    <w:p xmlns:wp14="http://schemas.microsoft.com/office/word/2010/wordml" w:rsidP="0A59EC62" wp14:paraId="23D99273" wp14:textId="67231A65">
      <w:pPr>
        <w:pStyle w:val="Normal"/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</w:pP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V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SeniorCentru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SeneCura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Chrudim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si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s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klientkami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připomněli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významný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svátek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–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Mezinárodní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den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žen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.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Oslava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proběhla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v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příjemné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atmosféře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a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byla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plná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radosti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,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milých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slov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a 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>krásných</w:t>
      </w:r>
      <w:r w:rsidRPr="282CD751" w:rsidR="2710BCDE">
        <w:rPr>
          <w:rFonts w:ascii="Arial Nova" w:hAnsi="Arial Nova" w:eastAsia="Arial Nova" w:cs="Arial Nova"/>
          <w:b w:val="1"/>
          <w:bCs w:val="1"/>
          <w:noProof/>
          <w:sz w:val="24"/>
          <w:szCs w:val="24"/>
          <w:lang w:val="en-US"/>
        </w:rPr>
        <w:t xml:space="preserve"> gest.</w:t>
      </w:r>
    </w:p>
    <w:p xmlns:wp14="http://schemas.microsoft.com/office/word/2010/wordml" w:rsidP="0A59EC62" wp14:paraId="78624ADF" wp14:textId="7566D73C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5274416D" w:rsidR="5274416D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Šéfkuchař Jan Doležal, jediný muž ve vedení domova, společně s ředitelkou Renatou Pešavovou, předal všem klientkám květinu, odrecitoval několik veršů a popřál hodně zdraví. </w:t>
      </w:r>
    </w:p>
    <w:p xmlns:wp14="http://schemas.microsoft.com/office/word/2010/wordml" w:rsidP="0A59EC62" wp14:paraId="30F4122B" wp14:textId="161024C3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Tento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den je pro 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naše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klientky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vždy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výjimečný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. 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Snažíme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se 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jim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ukázat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jak 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moc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si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jich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vážíme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. Radost v 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jejich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očích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byla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tou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největší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odměnou</w:t>
      </w:r>
      <w:r w:rsidRPr="0A59EC62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,“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říká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ředitelka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Renata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Pešavová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xmlns:wp14="http://schemas.microsoft.com/office/word/2010/wordml" w:rsidP="0A59EC62" wp14:paraId="010AE12F" wp14:textId="2CCD36EF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Odpoledne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pak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pokračovalo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posezením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aktivizačními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pracovnicemi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u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kávy</w:t>
      </w:r>
      <w:r w:rsidRPr="0A59EC62" w:rsidR="1BA21695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sladkého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pohoštění</w:t>
      </w:r>
      <w:r w:rsidRPr="0A59EC62" w:rsidR="706E067C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za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doprovod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u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příjemn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é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hudb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y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Všichn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i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přítomn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í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s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i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tent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o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okamži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k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užil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i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a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odcházel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i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s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úsměve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m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n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a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tvář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i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xmlns:wp14="http://schemas.microsoft.com/office/word/2010/wordml" w:rsidP="0A59EC62" wp14:paraId="7DA50214" wp14:textId="1EC436EC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Slavení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různých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svátků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mezinárodních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dnů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je v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SeniorCentrech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SeneCura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důležitou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součástí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života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klientů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. Tyto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akce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nejenže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přinášejí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radost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příležitost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ke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společnému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setkávání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ale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také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podporují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aktivizaci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seniorů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jejich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zapojení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do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komunitního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dění</w:t>
      </w:r>
      <w:r w:rsidRPr="0A59EC62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. </w:t>
      </w:r>
    </w:p>
    <w:p xmlns:wp14="http://schemas.microsoft.com/office/word/2010/wordml" w:rsidP="3137180A" wp14:paraId="378CC9B3" wp14:textId="4617209A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„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Vytváříme</w:t>
      </w:r>
      <w:r w:rsidRPr="3137180A" w:rsidR="46ED34FA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tak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prostředí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kde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se 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senioři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cítí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dobře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a 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mají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stále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možnost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prožívat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radostné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chvíle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, 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které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jim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připomínají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jejich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krásné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vzpomínky</w:t>
      </w:r>
      <w:r w:rsidRPr="3137180A" w:rsidR="2710BCDE">
        <w:rPr>
          <w:rFonts w:ascii="Arial Nova" w:hAnsi="Arial Nova" w:eastAsia="Arial Nova" w:cs="Arial Nova"/>
          <w:i w:val="1"/>
          <w:iCs w:val="1"/>
          <w:noProof/>
          <w:sz w:val="24"/>
          <w:szCs w:val="24"/>
          <w:lang w:val="en-US"/>
        </w:rPr>
        <w:t>,“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dodává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Renata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Pešavová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xmlns:wp14="http://schemas.microsoft.com/office/word/2010/wordml" w:rsidP="0A59EC62" wp14:paraId="62367DA2" wp14:textId="3D5CC2A1">
      <w:pPr>
        <w:spacing w:before="240" w:beforeAutospacing="off" w:after="240" w:afterAutospacing="off"/>
        <w:rPr>
          <w:rFonts w:ascii="Arial Nova" w:hAnsi="Arial Nova" w:eastAsia="Arial Nova" w:cs="Arial Nova"/>
          <w:noProof/>
          <w:sz w:val="24"/>
          <w:szCs w:val="24"/>
          <w:lang w:val="en-US"/>
        </w:rPr>
      </w:pP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SeniorCentrum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SeneCura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Chrudim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bude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i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nadále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pokračovat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v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pořádání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podobných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událostí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které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přinášejí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klientům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nejen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zábavu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, ale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také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pocit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sounáležitosti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 xml:space="preserve"> a 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pohody</w:t>
      </w:r>
      <w:r w:rsidRPr="3137180A" w:rsidR="2710BCDE">
        <w:rPr>
          <w:rFonts w:ascii="Arial Nova" w:hAnsi="Arial Nova" w:eastAsia="Arial Nova" w:cs="Arial Nova"/>
          <w:noProof/>
          <w:sz w:val="24"/>
          <w:szCs w:val="24"/>
          <w:lang w:val="en-US"/>
        </w:rPr>
        <w:t>.</w:t>
      </w:r>
    </w:p>
    <w:p xmlns:wp14="http://schemas.microsoft.com/office/word/2010/wordml" w:rsidP="3137180A" wp14:paraId="18D8B14A" wp14:textId="540B7DC7">
      <w:pPr>
        <w:spacing w:line="276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3137180A" w:rsidR="2CC3E5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P="3137180A" wp14:paraId="44DD8B8E" wp14:textId="52B7D860">
      <w:pPr>
        <w:spacing w:line="276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3137180A" w:rsidR="2CC3E5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Skupina SeneCura v České republice je s více než 2 200 lůžky předním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xmlns:wp14="http://schemas.microsoft.com/office/word/2010/wordml" w:rsidP="3137180A" wp14:paraId="342495B9" wp14:textId="05E3A8AC">
      <w:pPr>
        <w:shd w:val="clear" w:color="auto" w:fill="FFFFFF" w:themeFill="background1"/>
        <w:spacing w:line="252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3137180A" w:rsidR="2CC3E5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Naše hodnoty jsou základem všeho, co děláme: lidskost, chuť do života, touha učit se a pomoc druhým. </w:t>
      </w:r>
      <w:hyperlink r:id="Rbb72e82c74c245cf">
        <w:r w:rsidRPr="3137180A" w:rsidR="2CC3E5A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en-US"/>
          </w:rPr>
          <w:t>www.senecura.cz</w:t>
        </w:r>
      </w:hyperlink>
    </w:p>
    <w:p xmlns:wp14="http://schemas.microsoft.com/office/word/2010/wordml" w:rsidP="0A59EC62" wp14:paraId="2C078E63" wp14:textId="36E4E837">
      <w:pPr>
        <w:rPr>
          <w:rFonts w:ascii="Arial Nova" w:hAnsi="Arial Nova" w:eastAsia="Arial Nova" w:cs="Arial Nova"/>
          <w:noProof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5BEFC7"/>
    <w:rsid w:val="02EA3DE7"/>
    <w:rsid w:val="0A59EC62"/>
    <w:rsid w:val="0CAB4569"/>
    <w:rsid w:val="1BA21695"/>
    <w:rsid w:val="1C55EEC2"/>
    <w:rsid w:val="2710BCDE"/>
    <w:rsid w:val="282CD751"/>
    <w:rsid w:val="2CC3E5A9"/>
    <w:rsid w:val="3137180A"/>
    <w:rsid w:val="31429ECB"/>
    <w:rsid w:val="3B1F832E"/>
    <w:rsid w:val="455BEFC7"/>
    <w:rsid w:val="46ED34FA"/>
    <w:rsid w:val="4DAE9D02"/>
    <w:rsid w:val="5274416D"/>
    <w:rsid w:val="626E777E"/>
    <w:rsid w:val="706E067C"/>
    <w:rsid w:val="79E2B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BEFC7"/>
  <w15:chartTrackingRefBased/>
  <w15:docId w15:val="{3E18B776-0C81-4DBE-B466-4854765F99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deb329d4ed5497d" /><Relationship Type="http://schemas.openxmlformats.org/officeDocument/2006/relationships/hyperlink" Target="http://www.senecura.cz/" TargetMode="External" Id="Rbb72e82c74c245c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4A47A5-775A-4BDC-B03B-9B400FAE62AE}"/>
</file>

<file path=customXml/itemProps2.xml><?xml version="1.0" encoding="utf-8"?>
<ds:datastoreItem xmlns:ds="http://schemas.openxmlformats.org/officeDocument/2006/customXml" ds:itemID="{6E899FE4-5500-4EE4-913B-7E325D5EE14B}"/>
</file>

<file path=customXml/itemProps3.xml><?xml version="1.0" encoding="utf-8"?>
<ds:datastoreItem xmlns:ds="http://schemas.openxmlformats.org/officeDocument/2006/customXml" ds:itemID="{45F3C921-3207-4CEE-A2EC-9387D4413A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2025-03-10T07:34:20.0000000Z</dcterms:created>
  <dcterms:modified xsi:type="dcterms:W3CDTF">2025-03-10T12:54:26.1182076Z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