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:rsidR="2C8C44E4" w:rsidP="7D81EEA4" w:rsidRDefault="2C8C44E4" w14:paraId="229105AD" w14:textId="1517251E">
      <w:pPr>
        <w:spacing w:before="240" w:beforeAutospacing="off" w:after="240" w:afterAutospacing="off" w:line="240" w:lineRule="auto"/>
        <w:ind/>
        <w:rPr>
          <w:rFonts w:ascii="Arial" w:hAnsi="Arial" w:eastAsia="Arial" w:cs="Arial"/>
          <w:b w:val="1"/>
          <w:bCs w:val="1"/>
          <w:noProof w:val="0"/>
          <w:sz w:val="32"/>
          <w:szCs w:val="32"/>
          <w:lang w:val="cs-CZ"/>
        </w:rPr>
      </w:pPr>
      <w:r w:rsidRPr="7D81EEA4" w:rsidR="264A71E5">
        <w:rPr>
          <w:rFonts w:ascii="Arial" w:hAnsi="Arial" w:eastAsia="Arial" w:cs="Arial"/>
          <w:b w:val="1"/>
          <w:bCs w:val="1"/>
          <w:noProof w:val="0"/>
          <w:sz w:val="32"/>
          <w:szCs w:val="32"/>
          <w:lang w:val="cs-CZ"/>
        </w:rPr>
        <w:t>Umění, které léčí</w:t>
      </w:r>
      <w:r w:rsidRPr="7D81EEA4" w:rsidR="2F994E5E">
        <w:rPr>
          <w:rFonts w:ascii="Arial" w:hAnsi="Arial" w:eastAsia="Arial" w:cs="Arial"/>
          <w:b w:val="1"/>
          <w:bCs w:val="1"/>
          <w:noProof w:val="0"/>
          <w:sz w:val="32"/>
          <w:szCs w:val="32"/>
          <w:lang w:val="cs-CZ"/>
        </w:rPr>
        <w:t xml:space="preserve">: </w:t>
      </w:r>
      <w:r w:rsidRPr="7D81EEA4" w:rsidR="587D94A8">
        <w:rPr>
          <w:rFonts w:ascii="Arial" w:hAnsi="Arial" w:eastAsia="Arial" w:cs="Arial"/>
          <w:b w:val="1"/>
          <w:bCs w:val="1"/>
          <w:noProof w:val="0"/>
          <w:sz w:val="32"/>
          <w:szCs w:val="32"/>
          <w:lang w:val="cs-CZ"/>
        </w:rPr>
        <w:t xml:space="preserve">Senioři v Liberci objevili kouzlo </w:t>
      </w:r>
      <w:r w:rsidRPr="7D81EEA4" w:rsidR="587D94A8">
        <w:rPr>
          <w:rFonts w:ascii="Arial" w:hAnsi="Arial" w:eastAsia="Arial" w:cs="Arial"/>
          <w:b w:val="1"/>
          <w:bCs w:val="1"/>
          <w:noProof w:val="0"/>
          <w:sz w:val="32"/>
          <w:szCs w:val="32"/>
          <w:lang w:val="cs-CZ"/>
        </w:rPr>
        <w:t>NeuroArtu</w:t>
      </w:r>
      <w:r w:rsidRPr="7D81EEA4" w:rsidR="587D94A8">
        <w:rPr>
          <w:rFonts w:ascii="Arial" w:hAnsi="Arial" w:eastAsia="Arial" w:cs="Arial"/>
          <w:b w:val="1"/>
          <w:bCs w:val="1"/>
          <w:noProof w:val="0"/>
          <w:sz w:val="32"/>
          <w:szCs w:val="32"/>
          <w:lang w:val="cs-CZ"/>
        </w:rPr>
        <w:t xml:space="preserve"> </w:t>
      </w:r>
    </w:p>
    <w:p w:rsidR="2C8C44E4" w:rsidP="7D81EEA4" w:rsidRDefault="2C8C44E4" w14:paraId="6AA3BB1B" w14:textId="2F552950">
      <w:pPr>
        <w:spacing w:before="240" w:beforeAutospacing="off" w:after="240" w:afterAutospacing="off" w:line="240" w:lineRule="auto"/>
        <w:ind/>
        <w:rPr>
          <w:rFonts w:ascii="Arial" w:hAnsi="Arial" w:eastAsia="Arial" w:cs="Arial"/>
          <w:b w:val="1"/>
          <w:bCs w:val="1"/>
          <w:noProof w:val="0"/>
          <w:lang w:val="cs-CZ"/>
        </w:rPr>
      </w:pPr>
      <w:r w:rsidRPr="7D81EEA4" w:rsidR="2F994E5E">
        <w:rPr>
          <w:rFonts w:ascii="Arial" w:hAnsi="Arial" w:eastAsia="Arial" w:cs="Arial"/>
          <w:b w:val="1"/>
          <w:bCs w:val="1"/>
          <w:noProof w:val="0"/>
          <w:lang w:val="cs-CZ"/>
        </w:rPr>
        <w:t xml:space="preserve">V </w:t>
      </w:r>
      <w:r w:rsidRPr="7D81EEA4" w:rsidR="2F994E5E">
        <w:rPr>
          <w:rFonts w:ascii="Arial" w:hAnsi="Arial" w:eastAsia="Arial" w:cs="Arial"/>
          <w:b w:val="1"/>
          <w:bCs w:val="1"/>
          <w:noProof w:val="0"/>
          <w:lang w:val="cs-CZ"/>
        </w:rPr>
        <w:t>SeniorCentru</w:t>
      </w:r>
      <w:r w:rsidRPr="7D81EEA4" w:rsidR="2F994E5E">
        <w:rPr>
          <w:rFonts w:ascii="Arial" w:hAnsi="Arial" w:eastAsia="Arial" w:cs="Arial"/>
          <w:b w:val="1"/>
          <w:bCs w:val="1"/>
          <w:noProof w:val="0"/>
          <w:lang w:val="cs-CZ"/>
        </w:rPr>
        <w:t xml:space="preserve"> </w:t>
      </w:r>
      <w:r w:rsidRPr="7D81EEA4" w:rsidR="2F994E5E">
        <w:rPr>
          <w:rFonts w:ascii="Arial" w:hAnsi="Arial" w:eastAsia="Arial" w:cs="Arial"/>
          <w:b w:val="1"/>
          <w:bCs w:val="1"/>
          <w:noProof w:val="0"/>
          <w:lang w:val="cs-CZ"/>
        </w:rPr>
        <w:t>SeneCura</w:t>
      </w:r>
      <w:r w:rsidRPr="7D81EEA4" w:rsidR="2F994E5E">
        <w:rPr>
          <w:rFonts w:ascii="Arial" w:hAnsi="Arial" w:eastAsia="Arial" w:cs="Arial"/>
          <w:b w:val="1"/>
          <w:bCs w:val="1"/>
          <w:noProof w:val="0"/>
          <w:lang w:val="cs-CZ"/>
        </w:rPr>
        <w:t xml:space="preserve"> v Liberci proběhla fascinující aktivita zaměřená na techniky </w:t>
      </w:r>
      <w:r w:rsidRPr="7D81EEA4" w:rsidR="2F994E5E">
        <w:rPr>
          <w:rFonts w:ascii="Arial" w:hAnsi="Arial" w:eastAsia="Arial" w:cs="Arial"/>
          <w:b w:val="1"/>
          <w:bCs w:val="1"/>
          <w:noProof w:val="0"/>
          <w:lang w:val="cs-CZ"/>
        </w:rPr>
        <w:t>NeuroArt</w:t>
      </w:r>
      <w:r w:rsidRPr="7D81EEA4" w:rsidR="2F994E5E">
        <w:rPr>
          <w:rFonts w:ascii="Arial" w:hAnsi="Arial" w:eastAsia="Arial" w:cs="Arial"/>
          <w:b w:val="1"/>
          <w:bCs w:val="1"/>
          <w:noProof w:val="0"/>
          <w:lang w:val="cs-CZ"/>
        </w:rPr>
        <w:t xml:space="preserve"> a </w:t>
      </w:r>
      <w:r w:rsidRPr="7D81EEA4" w:rsidR="2F994E5E">
        <w:rPr>
          <w:rFonts w:ascii="Arial" w:hAnsi="Arial" w:eastAsia="Arial" w:cs="Arial"/>
          <w:b w:val="1"/>
          <w:bCs w:val="1"/>
          <w:noProof w:val="0"/>
          <w:lang w:val="cs-CZ"/>
        </w:rPr>
        <w:t>Zentangle</w:t>
      </w:r>
      <w:r w:rsidRPr="7D81EEA4" w:rsidR="2F994E5E">
        <w:rPr>
          <w:rFonts w:ascii="Arial" w:hAnsi="Arial" w:eastAsia="Arial" w:cs="Arial"/>
          <w:b w:val="1"/>
          <w:bCs w:val="1"/>
          <w:noProof w:val="0"/>
          <w:lang w:val="cs-CZ"/>
        </w:rPr>
        <w:t xml:space="preserve">. Klientky domova strávily </w:t>
      </w:r>
      <w:r w:rsidRPr="7D81EEA4" w:rsidR="2F994E5E">
        <w:rPr>
          <w:rFonts w:ascii="Arial" w:hAnsi="Arial" w:eastAsia="Arial" w:cs="Arial"/>
          <w:b w:val="1"/>
          <w:bCs w:val="1"/>
          <w:noProof w:val="0"/>
          <w:lang w:val="cs-CZ"/>
        </w:rPr>
        <w:t>hodin</w:t>
      </w:r>
      <w:r w:rsidRPr="7D81EEA4" w:rsidR="763F95F9">
        <w:rPr>
          <w:rFonts w:ascii="Arial" w:hAnsi="Arial" w:eastAsia="Arial" w:cs="Arial"/>
          <w:b w:val="1"/>
          <w:bCs w:val="1"/>
          <w:noProof w:val="0"/>
          <w:lang w:val="cs-CZ"/>
        </w:rPr>
        <w:t>y</w:t>
      </w:r>
      <w:r w:rsidRPr="7D81EEA4" w:rsidR="2F994E5E">
        <w:rPr>
          <w:rFonts w:ascii="Arial" w:hAnsi="Arial" w:eastAsia="Arial" w:cs="Arial"/>
          <w:b w:val="1"/>
          <w:bCs w:val="1"/>
          <w:noProof w:val="0"/>
          <w:lang w:val="cs-CZ"/>
        </w:rPr>
        <w:t xml:space="preserve"> ponořené do kreativního proce</w:t>
      </w:r>
      <w:r w:rsidRPr="7D81EEA4" w:rsidR="0A66DE37">
        <w:rPr>
          <w:rFonts w:ascii="Arial" w:hAnsi="Arial" w:eastAsia="Arial" w:cs="Arial"/>
          <w:b w:val="1"/>
          <w:bCs w:val="1"/>
          <w:noProof w:val="0"/>
          <w:lang w:val="cs-CZ"/>
        </w:rPr>
        <w:t>su</w:t>
      </w:r>
      <w:r w:rsidRPr="7D81EEA4" w:rsidR="4251FF09">
        <w:rPr>
          <w:rFonts w:ascii="Arial" w:hAnsi="Arial" w:eastAsia="Arial" w:cs="Arial"/>
          <w:b w:val="1"/>
          <w:bCs w:val="1"/>
          <w:noProof w:val="0"/>
          <w:lang w:val="cs-CZ"/>
        </w:rPr>
        <w:t>.</w:t>
      </w:r>
      <w:r w:rsidRPr="7D81EEA4" w:rsidR="2F994E5E">
        <w:rPr>
          <w:rFonts w:ascii="Arial" w:hAnsi="Arial" w:eastAsia="Arial" w:cs="Arial"/>
          <w:b w:val="1"/>
          <w:bCs w:val="1"/>
          <w:noProof w:val="0"/>
          <w:lang w:val="cs-CZ"/>
        </w:rPr>
        <w:t xml:space="preserve"> Díky metod</w:t>
      </w:r>
      <w:r w:rsidRPr="7D81EEA4" w:rsidR="07E50898">
        <w:rPr>
          <w:rFonts w:ascii="Arial" w:hAnsi="Arial" w:eastAsia="Arial" w:cs="Arial"/>
          <w:b w:val="1"/>
          <w:bCs w:val="1"/>
          <w:noProof w:val="0"/>
          <w:lang w:val="cs-CZ"/>
        </w:rPr>
        <w:t>ám</w:t>
      </w:r>
      <w:r w:rsidRPr="7D81EEA4" w:rsidR="2F994E5E">
        <w:rPr>
          <w:rFonts w:ascii="Arial" w:hAnsi="Arial" w:eastAsia="Arial" w:cs="Arial"/>
          <w:b w:val="1"/>
          <w:bCs w:val="1"/>
          <w:noProof w:val="0"/>
          <w:lang w:val="cs-CZ"/>
        </w:rPr>
        <w:t xml:space="preserve"> měly možnost vyjádřit své emoce, rozvíjet fantazii a zároveň relaxovat.</w:t>
      </w:r>
    </w:p>
    <w:p w:rsidR="2C8C44E4" w:rsidP="7D81EEA4" w:rsidRDefault="2C8C44E4" w14:paraId="42D3576F" w14:textId="56A9D2B7">
      <w:pPr>
        <w:spacing w:before="240" w:beforeAutospacing="off" w:after="240" w:afterAutospacing="off" w:line="240" w:lineRule="auto"/>
        <w:ind/>
        <w:rPr>
          <w:rFonts w:ascii="Arial" w:hAnsi="Arial" w:eastAsia="Arial" w:cs="Arial"/>
          <w:noProof w:val="0"/>
          <w:lang w:val="cs-CZ"/>
        </w:rPr>
      </w:pPr>
      <w:r w:rsidRPr="7D81EEA4" w:rsidR="3E66C1B0">
        <w:rPr>
          <w:rFonts w:ascii="Arial" w:hAnsi="Arial" w:eastAsia="Arial" w:cs="Arial"/>
          <w:i w:val="1"/>
          <w:iCs w:val="1"/>
          <w:noProof w:val="0"/>
          <w:lang w:val="cs-CZ"/>
        </w:rPr>
        <w:t>„</w:t>
      </w:r>
      <w:r w:rsidRPr="7D81EEA4" w:rsidR="2F994E5E">
        <w:rPr>
          <w:rFonts w:ascii="Arial" w:hAnsi="Arial" w:eastAsia="Arial" w:cs="Arial"/>
          <w:i w:val="1"/>
          <w:iCs w:val="1"/>
          <w:noProof w:val="0"/>
          <w:lang w:val="cs-CZ"/>
        </w:rPr>
        <w:t>NeuroArt</w:t>
      </w:r>
      <w:r w:rsidRPr="7D81EEA4" w:rsidR="2F994E5E">
        <w:rPr>
          <w:rFonts w:ascii="Arial" w:hAnsi="Arial" w:eastAsia="Arial" w:cs="Arial"/>
          <w:i w:val="1"/>
          <w:iCs w:val="1"/>
          <w:noProof w:val="0"/>
          <w:lang w:val="cs-CZ"/>
        </w:rPr>
        <w:t xml:space="preserve"> propojuje umění s neurovědou a psychologií, přičemž pomáhá překonat mentální bloky a stimulovat mozek. </w:t>
      </w:r>
      <w:r w:rsidRPr="7D81EEA4" w:rsidR="2F994E5E">
        <w:rPr>
          <w:rFonts w:ascii="Arial" w:hAnsi="Arial" w:eastAsia="Arial" w:cs="Arial"/>
          <w:i w:val="1"/>
          <w:iCs w:val="1"/>
          <w:noProof w:val="0"/>
          <w:lang w:val="cs-CZ"/>
        </w:rPr>
        <w:t>Zentangle</w:t>
      </w:r>
      <w:r w:rsidRPr="7D81EEA4" w:rsidR="2F994E5E">
        <w:rPr>
          <w:rFonts w:ascii="Arial" w:hAnsi="Arial" w:eastAsia="Arial" w:cs="Arial"/>
          <w:i w:val="1"/>
          <w:iCs w:val="1"/>
          <w:noProof w:val="0"/>
          <w:lang w:val="cs-CZ"/>
        </w:rPr>
        <w:t xml:space="preserve"> se zase zaměřuje na opakující se vzory, které podporují soustředění a snižují stres</w:t>
      </w:r>
      <w:r w:rsidRPr="7D81EEA4" w:rsidR="04C98078">
        <w:rPr>
          <w:rFonts w:ascii="Arial" w:hAnsi="Arial" w:eastAsia="Arial" w:cs="Arial"/>
          <w:i w:val="1"/>
          <w:iCs w:val="1"/>
          <w:noProof w:val="0"/>
          <w:lang w:val="cs-CZ"/>
        </w:rPr>
        <w:t>,"</w:t>
      </w:r>
      <w:r w:rsidRPr="7D81EEA4" w:rsidR="04C98078">
        <w:rPr>
          <w:rFonts w:ascii="Arial" w:hAnsi="Arial" w:eastAsia="Arial" w:cs="Arial"/>
          <w:noProof w:val="0"/>
          <w:lang w:val="cs-CZ"/>
        </w:rPr>
        <w:t xml:space="preserve"> říká T</w:t>
      </w:r>
      <w:r w:rsidRPr="7D81EEA4" w:rsidR="2F994E5E">
        <w:rPr>
          <w:rFonts w:ascii="Arial" w:hAnsi="Arial" w:eastAsia="Arial" w:cs="Arial"/>
          <w:noProof w:val="0"/>
          <w:lang w:val="cs-CZ"/>
        </w:rPr>
        <w:t xml:space="preserve">ereza Šímová, aktivizační pracovnice </w:t>
      </w:r>
      <w:r w:rsidRPr="7D81EEA4" w:rsidR="2F994E5E">
        <w:rPr>
          <w:rFonts w:ascii="Arial" w:hAnsi="Arial" w:eastAsia="Arial" w:cs="Arial"/>
          <w:noProof w:val="0"/>
          <w:lang w:val="cs-CZ"/>
        </w:rPr>
        <w:t>SeniorCentra</w:t>
      </w:r>
      <w:r w:rsidRPr="7D81EEA4" w:rsidR="2F994E5E">
        <w:rPr>
          <w:rFonts w:ascii="Arial" w:hAnsi="Arial" w:eastAsia="Arial" w:cs="Arial"/>
          <w:noProof w:val="0"/>
          <w:lang w:val="cs-CZ"/>
        </w:rPr>
        <w:t>, která klientk</w:t>
      </w:r>
      <w:r w:rsidRPr="7D81EEA4" w:rsidR="47DAEC8C">
        <w:rPr>
          <w:rFonts w:ascii="Arial" w:hAnsi="Arial" w:eastAsia="Arial" w:cs="Arial"/>
          <w:noProof w:val="0"/>
          <w:lang w:val="cs-CZ"/>
        </w:rPr>
        <w:t xml:space="preserve">y </w:t>
      </w:r>
      <w:r w:rsidRPr="7D81EEA4" w:rsidR="2F994E5E">
        <w:rPr>
          <w:rFonts w:ascii="Arial" w:hAnsi="Arial" w:eastAsia="Arial" w:cs="Arial"/>
          <w:noProof w:val="0"/>
          <w:lang w:val="cs-CZ"/>
        </w:rPr>
        <w:t>citliv</w:t>
      </w:r>
      <w:r w:rsidRPr="7D81EEA4" w:rsidR="7FBE3850">
        <w:rPr>
          <w:rFonts w:ascii="Arial" w:hAnsi="Arial" w:eastAsia="Arial" w:cs="Arial"/>
          <w:noProof w:val="0"/>
          <w:lang w:val="cs-CZ"/>
        </w:rPr>
        <w:t>ě vedla a motivovala</w:t>
      </w:r>
      <w:r w:rsidRPr="7D81EEA4" w:rsidR="2F994E5E">
        <w:rPr>
          <w:rFonts w:ascii="Arial" w:hAnsi="Arial" w:eastAsia="Arial" w:cs="Arial"/>
          <w:noProof w:val="0"/>
          <w:lang w:val="cs-CZ"/>
        </w:rPr>
        <w:t xml:space="preserve"> k uvolněnému vyjádření myšlenek</w:t>
      </w:r>
      <w:r w:rsidRPr="7D81EEA4" w:rsidR="1131C419">
        <w:rPr>
          <w:rFonts w:ascii="Arial" w:hAnsi="Arial" w:eastAsia="Arial" w:cs="Arial"/>
          <w:noProof w:val="0"/>
          <w:lang w:val="cs-CZ"/>
        </w:rPr>
        <w:t>.</w:t>
      </w:r>
    </w:p>
    <w:p w:rsidR="2C8C44E4" w:rsidP="7D81EEA4" w:rsidRDefault="2C8C44E4" w14:paraId="2EA813B4" w14:textId="22E84040">
      <w:pPr>
        <w:spacing w:before="240" w:beforeAutospacing="off" w:after="240" w:afterAutospacing="off" w:line="240" w:lineRule="auto"/>
        <w:ind/>
        <w:rPr>
          <w:rFonts w:ascii="Arial" w:hAnsi="Arial" w:eastAsia="Arial" w:cs="Arial"/>
          <w:noProof w:val="0"/>
          <w:lang w:val="cs-CZ"/>
        </w:rPr>
      </w:pPr>
      <w:r w:rsidRPr="7D81EEA4" w:rsidR="2F994E5E">
        <w:rPr>
          <w:rFonts w:ascii="Arial" w:hAnsi="Arial" w:eastAsia="Arial" w:cs="Arial"/>
          <w:i w:val="1"/>
          <w:iCs w:val="1"/>
          <w:noProof w:val="0"/>
          <w:lang w:val="cs-CZ"/>
        </w:rPr>
        <w:t xml:space="preserve">„Bylo úžasné sledovat, jak se </w:t>
      </w:r>
      <w:r w:rsidRPr="7D81EEA4" w:rsidR="4291FB4D">
        <w:rPr>
          <w:rFonts w:ascii="Arial" w:hAnsi="Arial" w:eastAsia="Arial" w:cs="Arial"/>
          <w:i w:val="1"/>
          <w:iCs w:val="1"/>
          <w:noProof w:val="0"/>
          <w:lang w:val="cs-CZ"/>
        </w:rPr>
        <w:t>dámy</w:t>
      </w:r>
      <w:r w:rsidRPr="7D81EEA4" w:rsidR="2F994E5E">
        <w:rPr>
          <w:rFonts w:ascii="Arial" w:hAnsi="Arial" w:eastAsia="Arial" w:cs="Arial"/>
          <w:i w:val="1"/>
          <w:iCs w:val="1"/>
          <w:noProof w:val="0"/>
          <w:lang w:val="cs-CZ"/>
        </w:rPr>
        <w:t xml:space="preserve"> během procesu postupně uvolňují a nacházejí radost v tvorbě. Na začátku některé pochybovaly o svých schopnostech, ale nakonec vytvořily krásné, originální kresby plné emocí,“</w:t>
      </w:r>
      <w:r w:rsidRPr="7D81EEA4" w:rsidR="2F994E5E">
        <w:rPr>
          <w:rFonts w:ascii="Arial" w:hAnsi="Arial" w:eastAsia="Arial" w:cs="Arial"/>
          <w:noProof w:val="0"/>
          <w:lang w:val="cs-CZ"/>
        </w:rPr>
        <w:t xml:space="preserve"> říká</w:t>
      </w:r>
      <w:r w:rsidRPr="7D81EEA4" w:rsidR="6459A6A8">
        <w:rPr>
          <w:rFonts w:ascii="Arial" w:hAnsi="Arial" w:eastAsia="Arial" w:cs="Arial"/>
          <w:noProof w:val="0"/>
          <w:lang w:val="cs-CZ"/>
        </w:rPr>
        <w:t xml:space="preserve"> </w:t>
      </w:r>
      <w:r w:rsidRPr="7D81EEA4" w:rsidR="2F994E5E">
        <w:rPr>
          <w:rFonts w:ascii="Arial" w:hAnsi="Arial" w:eastAsia="Arial" w:cs="Arial"/>
          <w:noProof w:val="0"/>
          <w:lang w:val="cs-CZ"/>
        </w:rPr>
        <w:t>ř</w:t>
      </w:r>
      <w:r w:rsidRPr="7D81EEA4" w:rsidR="2F994E5E">
        <w:rPr>
          <w:rFonts w:ascii="Arial" w:hAnsi="Arial" w:eastAsia="Arial" w:cs="Arial"/>
          <w:noProof w:val="0"/>
          <w:lang w:val="cs-CZ"/>
        </w:rPr>
        <w:t xml:space="preserve">editelka </w:t>
      </w:r>
      <w:r w:rsidRPr="7D81EEA4" w:rsidR="24BFD31F">
        <w:rPr>
          <w:rFonts w:ascii="Arial" w:hAnsi="Arial" w:eastAsia="Arial" w:cs="Arial"/>
          <w:noProof w:val="0"/>
          <w:lang w:val="cs-CZ"/>
        </w:rPr>
        <w:t>domova</w:t>
      </w:r>
      <w:r w:rsidRPr="7D81EEA4" w:rsidR="027C3C17">
        <w:rPr>
          <w:rFonts w:ascii="Arial" w:hAnsi="Arial" w:eastAsia="Arial" w:cs="Arial"/>
          <w:noProof w:val="0"/>
          <w:lang w:val="cs-CZ"/>
        </w:rPr>
        <w:t xml:space="preserve"> Lucie Čechová. </w:t>
      </w:r>
    </w:p>
    <w:p w:rsidR="2C8C44E4" w:rsidP="7D81EEA4" w:rsidRDefault="2C8C44E4" w14:paraId="75449120" w14:textId="12CC8314">
      <w:pPr>
        <w:spacing w:before="240" w:beforeAutospacing="off" w:after="240" w:afterAutospacing="off" w:line="240" w:lineRule="auto"/>
        <w:ind/>
        <w:rPr>
          <w:rFonts w:ascii="Arial" w:hAnsi="Arial" w:eastAsia="Arial" w:cs="Arial"/>
          <w:noProof w:val="0"/>
          <w:lang w:val="cs-CZ"/>
        </w:rPr>
      </w:pPr>
      <w:r w:rsidRPr="7D81EEA4" w:rsidR="2F994E5E">
        <w:rPr>
          <w:rFonts w:ascii="Arial" w:hAnsi="Arial" w:eastAsia="Arial" w:cs="Arial"/>
          <w:noProof w:val="0"/>
          <w:lang w:val="cs-CZ"/>
        </w:rPr>
        <w:t>Příjemné ticho během workshopu vytvářelo atmosféru klidu a soustředění. Kreslení srdce mělo symbolický význam</w:t>
      </w:r>
      <w:r w:rsidRPr="7D81EEA4" w:rsidR="317A1BF9">
        <w:rPr>
          <w:rFonts w:ascii="Arial" w:hAnsi="Arial" w:eastAsia="Arial" w:cs="Arial"/>
          <w:noProof w:val="0"/>
          <w:lang w:val="cs-CZ"/>
        </w:rPr>
        <w:t>,</w:t>
      </w:r>
      <w:r w:rsidRPr="7D81EEA4" w:rsidR="2F994E5E">
        <w:rPr>
          <w:rFonts w:ascii="Arial" w:hAnsi="Arial" w:eastAsia="Arial" w:cs="Arial"/>
          <w:noProof w:val="0"/>
          <w:lang w:val="cs-CZ"/>
        </w:rPr>
        <w:t xml:space="preserve"> </w:t>
      </w:r>
      <w:r w:rsidRPr="7D81EEA4" w:rsidR="538B6EDD">
        <w:rPr>
          <w:rFonts w:ascii="Arial" w:hAnsi="Arial" w:eastAsia="Arial" w:cs="Arial"/>
          <w:noProof w:val="0"/>
          <w:lang w:val="cs-CZ"/>
        </w:rPr>
        <w:t>v</w:t>
      </w:r>
      <w:r w:rsidRPr="7D81EEA4" w:rsidR="2F994E5E">
        <w:rPr>
          <w:rFonts w:ascii="Arial" w:hAnsi="Arial" w:eastAsia="Arial" w:cs="Arial"/>
          <w:noProof w:val="0"/>
          <w:lang w:val="cs-CZ"/>
        </w:rPr>
        <w:t>ýtvory klientek nyní zdobí vestibul domova</w:t>
      </w:r>
      <w:r w:rsidRPr="7D81EEA4" w:rsidR="5BE3E332">
        <w:rPr>
          <w:rFonts w:ascii="Arial" w:hAnsi="Arial" w:eastAsia="Arial" w:cs="Arial"/>
          <w:noProof w:val="0"/>
          <w:lang w:val="cs-CZ"/>
        </w:rPr>
        <w:t>.</w:t>
      </w:r>
    </w:p>
    <w:p w:rsidR="2C8C44E4" w:rsidP="7D81EEA4" w:rsidRDefault="2C8C44E4" w14:paraId="36246EA5" w14:textId="41629695">
      <w:pPr>
        <w:spacing w:before="240" w:beforeAutospacing="off" w:after="240" w:afterAutospacing="off" w:line="240" w:lineRule="auto"/>
        <w:ind/>
        <w:rPr>
          <w:rFonts w:ascii="Arial" w:hAnsi="Arial" w:eastAsia="Arial" w:cs="Arial"/>
          <w:noProof w:val="0"/>
          <w:lang w:val="cs-CZ"/>
        </w:rPr>
      </w:pPr>
      <w:r w:rsidRPr="7D81EEA4" w:rsidR="7F6846D1">
        <w:rPr>
          <w:rFonts w:ascii="Arial" w:hAnsi="Arial" w:eastAsia="Arial" w:cs="Arial"/>
          <w:noProof w:val="0"/>
          <w:lang w:val="cs-CZ"/>
        </w:rPr>
        <w:t xml:space="preserve">V </w:t>
      </w:r>
      <w:r w:rsidRPr="7D81EEA4" w:rsidR="7F6846D1">
        <w:rPr>
          <w:rFonts w:ascii="Arial" w:hAnsi="Arial" w:eastAsia="Arial" w:cs="Arial"/>
          <w:noProof w:val="0"/>
          <w:lang w:val="cs-CZ"/>
        </w:rPr>
        <w:t>SeniorCentrech</w:t>
      </w:r>
      <w:r w:rsidRPr="7D81EEA4" w:rsidR="7F6846D1">
        <w:rPr>
          <w:rFonts w:ascii="Arial" w:hAnsi="Arial" w:eastAsia="Arial" w:cs="Arial"/>
          <w:noProof w:val="0"/>
          <w:lang w:val="cs-CZ"/>
        </w:rPr>
        <w:t xml:space="preserve"> </w:t>
      </w:r>
      <w:r w:rsidRPr="7D81EEA4" w:rsidR="7F6846D1">
        <w:rPr>
          <w:rFonts w:ascii="Arial" w:hAnsi="Arial" w:eastAsia="Arial" w:cs="Arial"/>
          <w:noProof w:val="0"/>
          <w:lang w:val="cs-CZ"/>
        </w:rPr>
        <w:t>SeneCura</w:t>
      </w:r>
      <w:r w:rsidRPr="7D81EEA4" w:rsidR="7F6846D1">
        <w:rPr>
          <w:rFonts w:ascii="Arial" w:hAnsi="Arial" w:eastAsia="Arial" w:cs="Arial"/>
          <w:noProof w:val="0"/>
          <w:lang w:val="cs-CZ"/>
        </w:rPr>
        <w:t xml:space="preserve"> je využívání různých terapeutických metod běžnou součástí péče o klienty. Vedle arteterapie, kam techniky jako </w:t>
      </w:r>
      <w:r w:rsidRPr="7D81EEA4" w:rsidR="7F6846D1">
        <w:rPr>
          <w:rFonts w:ascii="Arial" w:hAnsi="Arial" w:eastAsia="Arial" w:cs="Arial"/>
          <w:noProof w:val="0"/>
          <w:lang w:val="cs-CZ"/>
        </w:rPr>
        <w:t>NeuroArt</w:t>
      </w:r>
      <w:r w:rsidRPr="7D81EEA4" w:rsidR="7F6846D1">
        <w:rPr>
          <w:rFonts w:ascii="Arial" w:hAnsi="Arial" w:eastAsia="Arial" w:cs="Arial"/>
          <w:noProof w:val="0"/>
          <w:lang w:val="cs-CZ"/>
        </w:rPr>
        <w:t xml:space="preserve"> či </w:t>
      </w:r>
      <w:r w:rsidRPr="7D81EEA4" w:rsidR="7F6846D1">
        <w:rPr>
          <w:rFonts w:ascii="Arial" w:hAnsi="Arial" w:eastAsia="Arial" w:cs="Arial"/>
          <w:noProof w:val="0"/>
          <w:lang w:val="cs-CZ"/>
        </w:rPr>
        <w:t>Zentangle</w:t>
      </w:r>
      <w:r w:rsidRPr="7D81EEA4" w:rsidR="7F6846D1">
        <w:rPr>
          <w:rFonts w:ascii="Arial" w:hAnsi="Arial" w:eastAsia="Arial" w:cs="Arial"/>
          <w:noProof w:val="0"/>
          <w:lang w:val="cs-CZ"/>
        </w:rPr>
        <w:t xml:space="preserve"> spadají, se klienti pravidelně účastní například reminiscenčních aktivit, canisterapie nebo relaxačního </w:t>
      </w:r>
      <w:r w:rsidRPr="7D81EEA4" w:rsidR="7F6846D1">
        <w:rPr>
          <w:rFonts w:ascii="Arial" w:hAnsi="Arial" w:eastAsia="Arial" w:cs="Arial"/>
          <w:noProof w:val="0"/>
          <w:lang w:val="cs-CZ"/>
        </w:rPr>
        <w:t>Snoezelenu</w:t>
      </w:r>
      <w:r w:rsidRPr="7D81EEA4" w:rsidR="7F6846D1">
        <w:rPr>
          <w:rFonts w:ascii="Arial" w:hAnsi="Arial" w:eastAsia="Arial" w:cs="Arial"/>
          <w:noProof w:val="0"/>
          <w:lang w:val="cs-CZ"/>
        </w:rPr>
        <w:t>.</w:t>
      </w:r>
    </w:p>
    <w:p w:rsidR="2C8C44E4" w:rsidP="7D81EEA4" w:rsidRDefault="2C8C44E4" w14:paraId="5982F8E3" w14:textId="624326A4">
      <w:pPr>
        <w:spacing w:before="240" w:beforeAutospacing="off" w:after="240" w:afterAutospacing="off" w:line="240" w:lineRule="auto"/>
        <w:ind/>
        <w:rPr>
          <w:rFonts w:ascii="Arial" w:hAnsi="Arial" w:eastAsia="Arial" w:cs="Arial"/>
          <w:noProof w:val="0"/>
          <w:lang w:val="cs-CZ"/>
        </w:rPr>
      </w:pPr>
      <w:r w:rsidRPr="7D81EEA4" w:rsidR="2F994E5E">
        <w:rPr>
          <w:rFonts w:ascii="Arial" w:hAnsi="Arial" w:eastAsia="Arial" w:cs="Arial"/>
          <w:i w:val="1"/>
          <w:iCs w:val="1"/>
          <w:noProof w:val="0"/>
          <w:lang w:val="cs-CZ"/>
        </w:rPr>
        <w:t>„</w:t>
      </w:r>
      <w:r w:rsidRPr="7D81EEA4" w:rsidR="5B85487C">
        <w:rPr>
          <w:rFonts w:ascii="Arial" w:hAnsi="Arial" w:eastAsia="Arial" w:cs="Arial"/>
          <w:i w:val="1"/>
          <w:iCs w:val="1"/>
          <w:noProof w:val="0"/>
          <w:lang w:val="cs-CZ"/>
        </w:rPr>
        <w:t xml:space="preserve">Metody, které využíváme, pomáhají </w:t>
      </w:r>
      <w:r w:rsidRPr="7D81EEA4" w:rsidR="2F994E5E">
        <w:rPr>
          <w:rFonts w:ascii="Arial" w:hAnsi="Arial" w:eastAsia="Arial" w:cs="Arial"/>
          <w:i w:val="1"/>
          <w:iCs w:val="1"/>
          <w:noProof w:val="0"/>
          <w:lang w:val="cs-CZ"/>
        </w:rPr>
        <w:t xml:space="preserve">s uvolněním stresu a úzkosti, podporují jemnou motoriku, trénují paměť </w:t>
      </w:r>
      <w:r w:rsidRPr="7D81EEA4" w:rsidR="1430FE8B">
        <w:rPr>
          <w:rFonts w:ascii="Arial" w:hAnsi="Arial" w:eastAsia="Arial" w:cs="Arial"/>
          <w:i w:val="1"/>
          <w:iCs w:val="1"/>
          <w:noProof w:val="0"/>
          <w:lang w:val="cs-CZ"/>
        </w:rPr>
        <w:t>a</w:t>
      </w:r>
      <w:r w:rsidRPr="7D81EEA4" w:rsidR="2F994E5E">
        <w:rPr>
          <w:rFonts w:ascii="Arial" w:hAnsi="Arial" w:eastAsia="Arial" w:cs="Arial"/>
          <w:i w:val="1"/>
          <w:iCs w:val="1"/>
          <w:noProof w:val="0"/>
          <w:lang w:val="cs-CZ"/>
        </w:rPr>
        <w:t xml:space="preserve"> celkově zlepšují psychickou pohodu</w:t>
      </w:r>
      <w:r w:rsidRPr="7D81EEA4" w:rsidR="6500CB64">
        <w:rPr>
          <w:rFonts w:ascii="Arial" w:hAnsi="Arial" w:eastAsia="Arial" w:cs="Arial"/>
          <w:i w:val="1"/>
          <w:iCs w:val="1"/>
          <w:noProof w:val="0"/>
          <w:lang w:val="cs-CZ"/>
        </w:rPr>
        <w:t>,</w:t>
      </w:r>
      <w:r w:rsidRPr="7D81EEA4" w:rsidR="2F994E5E">
        <w:rPr>
          <w:rFonts w:ascii="Arial" w:hAnsi="Arial" w:eastAsia="Arial" w:cs="Arial"/>
          <w:i w:val="1"/>
          <w:iCs w:val="1"/>
          <w:noProof w:val="0"/>
          <w:lang w:val="cs-CZ"/>
        </w:rPr>
        <w:t>“</w:t>
      </w:r>
      <w:r w:rsidRPr="7D81EEA4" w:rsidR="2F994E5E">
        <w:rPr>
          <w:rFonts w:ascii="Arial" w:hAnsi="Arial" w:eastAsia="Arial" w:cs="Arial"/>
          <w:noProof w:val="0"/>
          <w:lang w:val="cs-CZ"/>
        </w:rPr>
        <w:t xml:space="preserve"> dodává Lucie Čechová.</w:t>
      </w:r>
      <w:r w:rsidRPr="7D81EEA4" w:rsidR="0DC16184">
        <w:rPr>
          <w:rFonts w:ascii="Arial" w:hAnsi="Arial" w:eastAsia="Arial" w:cs="Arial"/>
          <w:noProof w:val="0"/>
          <w:lang w:val="cs-CZ"/>
        </w:rPr>
        <w:t xml:space="preserve"> </w:t>
      </w:r>
      <w:r w:rsidRPr="7D81EEA4" w:rsidR="2CFBADC8">
        <w:rPr>
          <w:rFonts w:ascii="Arial" w:hAnsi="Arial" w:eastAsia="Arial" w:cs="Arial"/>
          <w:noProof w:val="0"/>
          <w:lang w:val="cs-CZ"/>
        </w:rPr>
        <w:t>P</w:t>
      </w:r>
      <w:r w:rsidRPr="7D81EEA4" w:rsidR="0DC16184">
        <w:rPr>
          <w:rFonts w:ascii="Arial" w:hAnsi="Arial" w:eastAsia="Arial" w:cs="Arial"/>
          <w:noProof w:val="0"/>
          <w:lang w:val="cs-CZ"/>
        </w:rPr>
        <w:t xml:space="preserve">otvrzuje tak, že </w:t>
      </w:r>
      <w:r w:rsidRPr="7D81EEA4" w:rsidR="2F994E5E">
        <w:rPr>
          <w:rFonts w:ascii="Arial" w:hAnsi="Arial" w:eastAsia="Arial" w:cs="Arial"/>
          <w:noProof w:val="0"/>
          <w:lang w:val="cs-CZ"/>
        </w:rPr>
        <w:t>SeneCura</w:t>
      </w:r>
      <w:r w:rsidRPr="7D81EEA4" w:rsidR="2F994E5E">
        <w:rPr>
          <w:rFonts w:ascii="Arial" w:hAnsi="Arial" w:eastAsia="Arial" w:cs="Arial"/>
          <w:noProof w:val="0"/>
          <w:lang w:val="cs-CZ"/>
        </w:rPr>
        <w:t xml:space="preserve"> dlouhodobě klade důraz na individuální přístup a k</w:t>
      </w:r>
      <w:r w:rsidRPr="7D81EEA4" w:rsidR="5CA126D8">
        <w:rPr>
          <w:rFonts w:ascii="Arial" w:hAnsi="Arial" w:eastAsia="Arial" w:cs="Arial"/>
          <w:noProof w:val="0"/>
          <w:lang w:val="cs-CZ"/>
        </w:rPr>
        <w:t>omplexní</w:t>
      </w:r>
      <w:r w:rsidRPr="7D81EEA4" w:rsidR="2F994E5E">
        <w:rPr>
          <w:rFonts w:ascii="Arial" w:hAnsi="Arial" w:eastAsia="Arial" w:cs="Arial"/>
          <w:noProof w:val="0"/>
          <w:lang w:val="cs-CZ"/>
        </w:rPr>
        <w:t xml:space="preserve"> péči o </w:t>
      </w:r>
      <w:r w:rsidRPr="7D81EEA4" w:rsidR="439B38FD">
        <w:rPr>
          <w:rFonts w:ascii="Arial" w:hAnsi="Arial" w:eastAsia="Arial" w:cs="Arial"/>
          <w:noProof w:val="0"/>
          <w:lang w:val="cs-CZ"/>
        </w:rPr>
        <w:t xml:space="preserve">klienty. </w:t>
      </w:r>
      <w:r w:rsidRPr="7D81EEA4" w:rsidR="02653DFD">
        <w:rPr>
          <w:rFonts w:ascii="Arial" w:hAnsi="Arial" w:eastAsia="Arial" w:cs="Arial"/>
          <w:noProof w:val="0"/>
          <w:lang w:val="cs-CZ"/>
        </w:rPr>
        <w:t>A t</w:t>
      </w:r>
      <w:r w:rsidRPr="7D81EEA4" w:rsidR="439B38FD">
        <w:rPr>
          <w:rFonts w:ascii="Arial" w:hAnsi="Arial" w:eastAsia="Arial" w:cs="Arial"/>
          <w:noProof w:val="0"/>
          <w:lang w:val="cs-CZ"/>
        </w:rPr>
        <w:t>o</w:t>
      </w:r>
      <w:r w:rsidRPr="7D81EEA4" w:rsidR="2F994E5E">
        <w:rPr>
          <w:rFonts w:ascii="Arial" w:hAnsi="Arial" w:eastAsia="Arial" w:cs="Arial"/>
          <w:noProof w:val="0"/>
          <w:lang w:val="cs-CZ"/>
        </w:rPr>
        <w:t xml:space="preserve"> zahrnuje nejen</w:t>
      </w:r>
      <w:r w:rsidRPr="7D81EEA4" w:rsidR="22F7B7BD">
        <w:rPr>
          <w:rFonts w:ascii="Arial" w:hAnsi="Arial" w:eastAsia="Arial" w:cs="Arial"/>
          <w:noProof w:val="0"/>
          <w:lang w:val="cs-CZ"/>
        </w:rPr>
        <w:t xml:space="preserve"> fyzickou, ale i duševní pohodu a zdraví.</w:t>
      </w:r>
    </w:p>
    <w:p w:rsidR="7550F15C" w:rsidP="1BFF230D" w:rsidRDefault="7550F15C" w14:paraId="51DB0A11" w14:textId="50092D47">
      <w:pPr>
        <w:spacing w:after="160" w:line="276" w:lineRule="auto"/>
        <w:rPr>
          <w:rFonts w:ascii="Arial" w:hAnsi="Arial" w:eastAsia="Arial" w:cs="Arial"/>
          <w:color w:val="000000" w:themeColor="text1"/>
          <w:sz w:val="20"/>
          <w:szCs w:val="20"/>
        </w:rPr>
      </w:pPr>
      <w:r w:rsidRPr="7D81EEA4" w:rsidR="7550F15C">
        <w:rPr>
          <w:rFonts w:ascii="Arial" w:hAnsi="Arial" w:eastAsia="Arial" w:cs="Arial"/>
          <w:color w:val="000000" w:themeColor="text1" w:themeTint="FF" w:themeShade="FF"/>
          <w:sz w:val="20"/>
          <w:szCs w:val="20"/>
          <w:lang w:val="cs"/>
        </w:rPr>
        <w:t>–––––––––––––––––––––––––––––––––––––––––––––––––––––––––––––––––––––––––––––––––––</w:t>
      </w:r>
    </w:p>
    <w:p w:rsidR="7550F15C" w:rsidP="0D39EDF4" w:rsidRDefault="7550F15C" w14:paraId="31A4DE02" w14:textId="18638DDE">
      <w:pPr>
        <w:spacing w:after="160" w:line="276" w:lineRule="auto"/>
        <w:rPr>
          <w:rFonts w:ascii="Arial" w:hAnsi="Arial" w:eastAsia="Arial" w:cs="Arial"/>
          <w:color w:val="000000" w:themeColor="text1"/>
          <w:sz w:val="20"/>
          <w:szCs w:val="20"/>
        </w:rPr>
      </w:pPr>
      <w:r w:rsidRPr="7D81EEA4" w:rsidR="7550F15C">
        <w:rPr>
          <w:rFonts w:ascii="Arial" w:hAnsi="Arial" w:eastAsia="Arial" w:cs="Arial"/>
          <w:color w:val="000000" w:themeColor="text1" w:themeTint="FF" w:themeShade="FF"/>
          <w:sz w:val="20"/>
          <w:szCs w:val="20"/>
          <w:lang w:val="cs"/>
        </w:rPr>
        <w:t>Skupina SeneCura v Česk</w:t>
      </w:r>
      <w:r w:rsidRPr="7D81EEA4" w:rsidR="7550F15C">
        <w:rPr>
          <w:rFonts w:ascii="Arial" w:hAnsi="Arial" w:eastAsia="Arial" w:cs="Arial"/>
          <w:color w:val="000000" w:themeColor="text1" w:themeTint="FF" w:themeShade="FF"/>
          <w:sz w:val="20"/>
          <w:szCs w:val="20"/>
          <w:lang w:val="fr"/>
        </w:rPr>
        <w:t xml:space="preserve">é </w:t>
      </w:r>
      <w:r w:rsidRPr="7D81EEA4" w:rsidR="7550F15C">
        <w:rPr>
          <w:rFonts w:ascii="Arial" w:hAnsi="Arial" w:eastAsia="Arial" w:cs="Arial"/>
          <w:color w:val="000000" w:themeColor="text1" w:themeTint="FF" w:themeShade="FF"/>
          <w:sz w:val="20"/>
          <w:szCs w:val="20"/>
          <w:lang w:val="cs"/>
        </w:rPr>
        <w:t xml:space="preserve">republice je s více než 2 </w:t>
      </w:r>
      <w:r w:rsidRPr="7D81EEA4" w:rsidR="3076DBF6">
        <w:rPr>
          <w:rFonts w:ascii="Arial" w:hAnsi="Arial" w:eastAsia="Arial" w:cs="Arial"/>
          <w:color w:val="000000" w:themeColor="text1" w:themeTint="FF" w:themeShade="FF"/>
          <w:sz w:val="20"/>
          <w:szCs w:val="20"/>
          <w:lang w:val="cs"/>
        </w:rPr>
        <w:t>2</w:t>
      </w:r>
      <w:r w:rsidRPr="7D81EEA4" w:rsidR="7550F15C">
        <w:rPr>
          <w:rFonts w:ascii="Arial" w:hAnsi="Arial" w:eastAsia="Arial" w:cs="Arial"/>
          <w:color w:val="000000" w:themeColor="text1" w:themeTint="FF" w:themeShade="FF"/>
          <w:sz w:val="20"/>
          <w:szCs w:val="20"/>
          <w:lang w:val="cs"/>
        </w:rPr>
        <w:t xml:space="preserve">00 lůžky předním poskytovatelem a zaměstnavatelem v </w:t>
      </w:r>
      <w:r w:rsidRPr="7D81EEA4" w:rsidR="7550F15C">
        <w:rPr>
          <w:rFonts w:ascii="Arial" w:hAnsi="Arial" w:eastAsia="Arial" w:cs="Arial"/>
          <w:color w:val="000000" w:themeColor="text1" w:themeTint="FF" w:themeShade="FF"/>
          <w:sz w:val="20"/>
          <w:szCs w:val="20"/>
          <w:lang w:val="fr"/>
        </w:rPr>
        <w:t>soci</w:t>
      </w:r>
      <w:r w:rsidRPr="7D81EEA4" w:rsidR="7550F15C">
        <w:rPr>
          <w:rFonts w:ascii="Arial" w:hAnsi="Arial" w:eastAsia="Arial" w:cs="Arial"/>
          <w:color w:val="000000" w:themeColor="text1" w:themeTint="FF" w:themeShade="FF"/>
          <w:sz w:val="20"/>
          <w:szCs w:val="20"/>
          <w:lang w:val="cs"/>
        </w:rPr>
        <w:t>álních službách. V celkem 17 SeniorCentrech pečujeme o seniory se sníženou soběstačností, s Alzheimerovou chorobou nebo jiným typem demence. Kvalita péče je postavena na sdílení znalostí, inovacích, odbornosti a dlouholetých zkušenostech v rámci cel</w:t>
      </w:r>
      <w:r w:rsidRPr="7D81EEA4" w:rsidR="7550F15C">
        <w:rPr>
          <w:rFonts w:ascii="Arial" w:hAnsi="Arial" w:eastAsia="Arial" w:cs="Arial"/>
          <w:color w:val="000000" w:themeColor="text1" w:themeTint="FF" w:themeShade="FF"/>
          <w:sz w:val="20"/>
          <w:szCs w:val="20"/>
          <w:lang w:val="fr"/>
        </w:rPr>
        <w:t xml:space="preserve">é </w:t>
      </w:r>
      <w:r w:rsidRPr="7D81EEA4" w:rsidR="7550F15C">
        <w:rPr>
          <w:rFonts w:ascii="Arial" w:hAnsi="Arial" w:eastAsia="Arial" w:cs="Arial"/>
          <w:color w:val="000000" w:themeColor="text1" w:themeTint="FF" w:themeShade="FF"/>
          <w:sz w:val="20"/>
          <w:szCs w:val="20"/>
          <w:lang w:val="cs"/>
        </w:rPr>
        <w:t>skupiny. Stejně důležitá je pro ná</w:t>
      </w:r>
      <w:r w:rsidRPr="7D81EEA4" w:rsidR="7550F15C">
        <w:rPr>
          <w:rFonts w:ascii="Arial" w:hAnsi="Arial" w:eastAsia="Arial" w:cs="Arial"/>
          <w:color w:val="000000" w:themeColor="text1" w:themeTint="FF" w:themeShade="FF"/>
          <w:sz w:val="20"/>
          <w:szCs w:val="20"/>
          <w:lang w:val="fr"/>
        </w:rPr>
        <w:t>s i p</w:t>
      </w:r>
      <w:r w:rsidRPr="7D81EEA4" w:rsidR="7550F15C">
        <w:rPr>
          <w:rFonts w:ascii="Arial" w:hAnsi="Arial" w:eastAsia="Arial" w:cs="Arial"/>
          <w:color w:val="000000" w:themeColor="text1" w:themeTint="FF" w:themeShade="FF"/>
          <w:sz w:val="20"/>
          <w:szCs w:val="20"/>
          <w:lang w:val="cs"/>
        </w:rPr>
        <w:t>éče o zaměstnance.</w:t>
      </w:r>
    </w:p>
    <w:p w:rsidR="7550F15C" w:rsidP="1BFF230D" w:rsidRDefault="7550F15C" w14:paraId="00B70792" w14:textId="1F5222E0">
      <w:pPr>
        <w:shd w:val="clear" w:color="auto" w:fill="FFFFFF" w:themeFill="background1"/>
        <w:spacing w:after="160" w:line="252" w:lineRule="auto"/>
        <w:rPr>
          <w:rFonts w:ascii="Arial" w:hAnsi="Arial" w:eastAsia="Arial" w:cs="Arial"/>
          <w:color w:val="000000" w:themeColor="text1"/>
          <w:sz w:val="20"/>
          <w:szCs w:val="20"/>
        </w:rPr>
      </w:pPr>
      <w:r w:rsidRPr="7D81EEA4" w:rsidR="7550F15C">
        <w:rPr>
          <w:rFonts w:ascii="Arial" w:hAnsi="Arial" w:eastAsia="Arial" w:cs="Arial"/>
          <w:color w:val="000000" w:themeColor="text1" w:themeTint="FF" w:themeShade="FF"/>
          <w:sz w:val="20"/>
          <w:szCs w:val="20"/>
          <w:lang w:val="cs"/>
        </w:rPr>
        <w:t xml:space="preserve">Naše hodnoty jsou základem všeho, co děláme: lidskost, chuť do života, touha učit se a pomoc druhým. </w:t>
      </w:r>
      <w:hyperlink r:id="Ra2e4e9ef81bb4dbb">
        <w:r w:rsidRPr="7D81EEA4" w:rsidR="7550F15C">
          <w:rPr>
            <w:rStyle w:val="Hyperlink"/>
            <w:rFonts w:ascii="Arial" w:hAnsi="Arial" w:eastAsia="Arial" w:cs="Arial"/>
            <w:sz w:val="20"/>
            <w:szCs w:val="20"/>
            <w:lang w:val="cs"/>
          </w:rPr>
          <w:t>www.senecura.cz</w:t>
        </w:r>
      </w:hyperlink>
    </w:p>
    <w:p w:rsidR="1BFF230D" w:rsidP="7D81EEA4" w:rsidRDefault="1BFF230D" w14:paraId="35CA8C56" w14:textId="118EE986">
      <w:pPr>
        <w:pStyle w:val="Normal0"/>
        <w:pBdr>
          <w:top w:val="nil" w:color="000000" w:sz="0" w:space="0"/>
          <w:left w:val="nil" w:color="000000" w:sz="0" w:space="0"/>
          <w:bottom w:val="nil" w:color="000000" w:sz="0" w:space="0"/>
          <w:right w:val="nil" w:color="000000" w:sz="0" w:space="0"/>
          <w:between w:val="nil" w:color="000000" w:sz="0" w:space="0"/>
        </w:pBdr>
        <w:spacing w:line="240" w:lineRule="auto"/>
        <w:ind w:left="0" w:hanging="2"/>
        <w:rPr>
          <w:rFonts w:ascii="Arial" w:hAnsi="Arial" w:eastAsia="Arial" w:cs="Arial"/>
          <w:color w:val="000000" w:themeColor="text1"/>
        </w:rPr>
      </w:pPr>
    </w:p>
    <w:sectPr w:rsidR="1BFF230D">
      <w:headerReference w:type="default" r:id="rId12"/>
      <w:footerReference w:type="default" r:id="rId13"/>
      <w:pgSz w:w="11900" w:h="16840" w:orient="portrait"/>
      <w:pgMar w:top="3060" w:right="1127" w:bottom="2070" w:left="993" w:header="227" w:footer="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:rsidR="00E51CBC" w:rsidRDefault="00E51CBC" w14:paraId="078655A5" w14:textId="77777777">
      <w:r>
        <w:separator/>
      </w:r>
    </w:p>
  </w:endnote>
  <w:endnote w:type="continuationSeparator" w:id="0">
    <w:p w:rsidR="00E51CBC" w:rsidRDefault="00E51CBC" w14:paraId="069BAADB" w14:textId="77777777">
      <w:r>
        <w:continuationSeparator/>
      </w:r>
    </w:p>
  </w:endnote>
  <w:endnote w:type="continuationNotice" w:id="1">
    <w:p w:rsidR="00E51CBC" w:rsidRDefault="00E51CBC" w14:paraId="3091249D" w14:textId="77777777"/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Bw Modelica">
    <w:altName w:val="Calibri"/>
    <w:charset w:val="00"/>
    <w:family w:val="auto"/>
    <w:pitch w:val="default"/>
  </w:font>
  <w:font w:name="Century Gothic">
    <w:altName w:val="Calibri"/>
    <w:charset w:val="EE"/>
    <w:family w:val="swiss"/>
    <w:pitch w:val="variable"/>
    <w:sig w:usb0="00000287" w:usb1="00000000" w:usb2="00000000" w:usb3="00000000" w:csb0="000000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MS Mincho">
    <w:altName w:val="Yu Gothic"/>
    <w:panose1 w:val="02020609040205080304"/>
    <w:charset w:val="80"/>
    <w:family w:val="roman"/>
    <w:pitch w:val="fixed"/>
    <w:sig w:usb0="00000001" w:usb1="08070000" w:usb2="00000010" w:usb3="00000000" w:csb0="0002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:rsidR="00792CB8" w:rsidRDefault="00792CB8" w14:paraId="00000015" w14:textId="77777777">
    <w:pPr>
      <w:pStyle w:val="Normal0"/>
      <w:pBdr>
        <w:top w:val="nil"/>
        <w:left w:val="nil"/>
        <w:bottom w:val="nil"/>
        <w:right w:val="nil"/>
        <w:between w:val="nil"/>
      </w:pBdr>
      <w:tabs>
        <w:tab w:val="left" w:pos="2735"/>
        <w:tab w:val="left" w:pos="6073"/>
      </w:tabs>
      <w:spacing w:line="240" w:lineRule="auto"/>
      <w:ind w:left="0" w:hanging="2"/>
      <w:rPr>
        <w:rFonts w:ascii="Bw Modelica" w:hAnsi="Bw Modelica" w:eastAsia="Bw Modelica" w:cs="Bw Modelica"/>
        <w:color w:val="000000"/>
        <w:sz w:val="18"/>
        <w:szCs w:val="18"/>
      </w:rPr>
    </w:pPr>
  </w:p>
  <w:p w:rsidR="00792CB8" w:rsidRDefault="00112902" w14:paraId="00000016" w14:textId="77777777">
    <w:pPr>
      <w:pStyle w:val="Normal0"/>
      <w:pBdr>
        <w:top w:val="nil"/>
        <w:left w:val="nil"/>
        <w:bottom w:val="nil"/>
        <w:right w:val="nil"/>
        <w:between w:val="nil"/>
      </w:pBdr>
      <w:tabs>
        <w:tab w:val="left" w:pos="2735"/>
        <w:tab w:val="left" w:pos="6073"/>
      </w:tabs>
      <w:spacing w:line="240" w:lineRule="auto"/>
      <w:ind w:left="0" w:hanging="2"/>
      <w:rPr>
        <w:rFonts w:ascii="Century Gothic" w:hAnsi="Century Gothic" w:eastAsia="Century Gothic" w:cs="Century Gothic"/>
        <w:color w:val="83ACD6"/>
        <w:sz w:val="16"/>
        <w:szCs w:val="16"/>
      </w:rPr>
    </w:pPr>
    <w:r>
      <w:rPr>
        <w:rFonts w:ascii="Century Gothic" w:hAnsi="Century Gothic" w:eastAsia="Century Gothic" w:cs="Century Gothic"/>
        <w:color w:val="000000"/>
        <w:sz w:val="16"/>
        <w:szCs w:val="16"/>
      </w:rPr>
      <w:tab/>
    </w:r>
  </w:p>
  <w:p w:rsidR="00792CB8" w:rsidRDefault="00792CB8" w14:paraId="00000017" w14:textId="77777777">
    <w:pPr>
      <w:pStyle w:val="Normal0"/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rPr>
        <w:color w:val="00000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:rsidR="00E51CBC" w:rsidRDefault="00E51CBC" w14:paraId="1219C57F" w14:textId="77777777">
      <w:r>
        <w:separator/>
      </w:r>
    </w:p>
  </w:footnote>
  <w:footnote w:type="continuationSeparator" w:id="0">
    <w:p w:rsidR="00E51CBC" w:rsidRDefault="00E51CBC" w14:paraId="65DD14E4" w14:textId="77777777">
      <w:r>
        <w:continuationSeparator/>
      </w:r>
    </w:p>
  </w:footnote>
  <w:footnote w:type="continuationNotice" w:id="1">
    <w:p w:rsidR="00E51CBC" w:rsidRDefault="00E51CBC" w14:paraId="17678B8E" w14:textId="77777777"/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a="http://schemas.openxmlformats.org/drawingml/2006/main" xmlns:pic="http://schemas.openxmlformats.org/drawingml/2006/picture" mc:Ignorable="w14 w15 w16se w16cid w16 w16cex w16sdtdh w16sdtfl w16du wp14">
  <w:p w:rsidR="00792CB8" w:rsidRDefault="00112902" w14:paraId="00000014" w14:textId="77777777">
    <w:pPr>
      <w:pStyle w:val="Normal0"/>
      <w:pBdr>
        <w:top w:val="nil"/>
        <w:left w:val="nil"/>
        <w:bottom w:val="nil"/>
        <w:right w:val="nil"/>
        <w:between w:val="nil"/>
      </w:pBdr>
      <w:spacing w:line="240" w:lineRule="auto"/>
      <w:ind w:left="0" w:hanging="2"/>
      <w:jc w:val="center"/>
      <w:rPr>
        <w:color w:val="000000"/>
      </w:rPr>
    </w:pPr>
    <w:r>
      <w:rPr>
        <w:noProof/>
      </w:rPr>
      <w:drawing>
        <wp:inline distT="114300" distB="114300" distL="114300" distR="114300" wp14:anchorId="16D8AAEF" wp14:editId="07777777">
          <wp:extent cx="1860232" cy="1133751"/>
          <wp:effectExtent l="0" t="0" r="0" b="0"/>
          <wp:docPr id="2" name="image1.png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1.png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1860232" cy="1133751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trackRevisions w:val="false"/>
  <w:defaultTabStop w:val="720"/>
  <w:characterSpacingControl w:val="doNotCompress"/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92CB8"/>
    <w:rsid w:val="00005ACE"/>
    <w:rsid w:val="000062FF"/>
    <w:rsid w:val="00112902"/>
    <w:rsid w:val="001603DF"/>
    <w:rsid w:val="002041D5"/>
    <w:rsid w:val="0021016A"/>
    <w:rsid w:val="00224D27"/>
    <w:rsid w:val="00296852"/>
    <w:rsid w:val="002E72B2"/>
    <w:rsid w:val="003755B8"/>
    <w:rsid w:val="0039C28F"/>
    <w:rsid w:val="003F4BA4"/>
    <w:rsid w:val="00455BA4"/>
    <w:rsid w:val="004614DF"/>
    <w:rsid w:val="00530160"/>
    <w:rsid w:val="005C087B"/>
    <w:rsid w:val="006B5AA0"/>
    <w:rsid w:val="006D652B"/>
    <w:rsid w:val="00707A91"/>
    <w:rsid w:val="00715B0B"/>
    <w:rsid w:val="007548E4"/>
    <w:rsid w:val="00764685"/>
    <w:rsid w:val="00792CB8"/>
    <w:rsid w:val="007951F8"/>
    <w:rsid w:val="007D06A9"/>
    <w:rsid w:val="008252FD"/>
    <w:rsid w:val="00827888"/>
    <w:rsid w:val="008C3744"/>
    <w:rsid w:val="00912949"/>
    <w:rsid w:val="00963F71"/>
    <w:rsid w:val="009E4B7B"/>
    <w:rsid w:val="009F7736"/>
    <w:rsid w:val="00AA55AF"/>
    <w:rsid w:val="00C02276"/>
    <w:rsid w:val="00C41FE3"/>
    <w:rsid w:val="00D72A23"/>
    <w:rsid w:val="00DD5234"/>
    <w:rsid w:val="00E31DFB"/>
    <w:rsid w:val="00E51CBC"/>
    <w:rsid w:val="00F7796E"/>
    <w:rsid w:val="019A7C53"/>
    <w:rsid w:val="01B72E86"/>
    <w:rsid w:val="0211D563"/>
    <w:rsid w:val="02570336"/>
    <w:rsid w:val="025C763D"/>
    <w:rsid w:val="02653DFD"/>
    <w:rsid w:val="027C3C17"/>
    <w:rsid w:val="02AB7553"/>
    <w:rsid w:val="0396EB6F"/>
    <w:rsid w:val="04C98078"/>
    <w:rsid w:val="04D0C0A0"/>
    <w:rsid w:val="0565D1EB"/>
    <w:rsid w:val="0586D3CC"/>
    <w:rsid w:val="05DE46F4"/>
    <w:rsid w:val="062CB369"/>
    <w:rsid w:val="06B4B543"/>
    <w:rsid w:val="06EFB8C6"/>
    <w:rsid w:val="070DE314"/>
    <w:rsid w:val="07E50898"/>
    <w:rsid w:val="07EC73D8"/>
    <w:rsid w:val="087D9072"/>
    <w:rsid w:val="089659B9"/>
    <w:rsid w:val="08F40E4A"/>
    <w:rsid w:val="097165CB"/>
    <w:rsid w:val="09EE0713"/>
    <w:rsid w:val="0A66DE37"/>
    <w:rsid w:val="0B79FE92"/>
    <w:rsid w:val="0BA91736"/>
    <w:rsid w:val="0C195F9A"/>
    <w:rsid w:val="0C6FA016"/>
    <w:rsid w:val="0C9FEE6B"/>
    <w:rsid w:val="0D1631DB"/>
    <w:rsid w:val="0D39EDF4"/>
    <w:rsid w:val="0DC16184"/>
    <w:rsid w:val="105C5A38"/>
    <w:rsid w:val="10831E0C"/>
    <w:rsid w:val="10BBC2EC"/>
    <w:rsid w:val="1131C419"/>
    <w:rsid w:val="11869A35"/>
    <w:rsid w:val="11C6C000"/>
    <w:rsid w:val="11DC7752"/>
    <w:rsid w:val="13EE595E"/>
    <w:rsid w:val="1418A2C9"/>
    <w:rsid w:val="1430FE8B"/>
    <w:rsid w:val="14A1E3A2"/>
    <w:rsid w:val="1510FC0B"/>
    <w:rsid w:val="156504A7"/>
    <w:rsid w:val="1684003C"/>
    <w:rsid w:val="16E49389"/>
    <w:rsid w:val="17CCCC33"/>
    <w:rsid w:val="183418A5"/>
    <w:rsid w:val="1889DAB1"/>
    <w:rsid w:val="1970EFEE"/>
    <w:rsid w:val="1981136C"/>
    <w:rsid w:val="19B806FB"/>
    <w:rsid w:val="19DAB0BE"/>
    <w:rsid w:val="19FE9230"/>
    <w:rsid w:val="1AA00134"/>
    <w:rsid w:val="1BC2692F"/>
    <w:rsid w:val="1BDF6C65"/>
    <w:rsid w:val="1BFF230D"/>
    <w:rsid w:val="1C455BBA"/>
    <w:rsid w:val="1C7A214D"/>
    <w:rsid w:val="1D1B5B30"/>
    <w:rsid w:val="1DAF4AE2"/>
    <w:rsid w:val="20F39D32"/>
    <w:rsid w:val="2137F973"/>
    <w:rsid w:val="21970E81"/>
    <w:rsid w:val="224B625C"/>
    <w:rsid w:val="228C1529"/>
    <w:rsid w:val="22B1CE4A"/>
    <w:rsid w:val="22F7B7BD"/>
    <w:rsid w:val="23CD1122"/>
    <w:rsid w:val="2442DD4E"/>
    <w:rsid w:val="249B62F5"/>
    <w:rsid w:val="249BC225"/>
    <w:rsid w:val="24BFD31F"/>
    <w:rsid w:val="24D13374"/>
    <w:rsid w:val="2557D586"/>
    <w:rsid w:val="25754E01"/>
    <w:rsid w:val="264A71E5"/>
    <w:rsid w:val="267D916A"/>
    <w:rsid w:val="279C23D0"/>
    <w:rsid w:val="2A805408"/>
    <w:rsid w:val="2BA3C5B8"/>
    <w:rsid w:val="2BDEA45C"/>
    <w:rsid w:val="2BE685C4"/>
    <w:rsid w:val="2C36767B"/>
    <w:rsid w:val="2C8C44E4"/>
    <w:rsid w:val="2C9E2555"/>
    <w:rsid w:val="2CFBADC8"/>
    <w:rsid w:val="2D00974E"/>
    <w:rsid w:val="2DEE776F"/>
    <w:rsid w:val="2E2ED1B5"/>
    <w:rsid w:val="2E544B56"/>
    <w:rsid w:val="2F1CEC5E"/>
    <w:rsid w:val="2F994E5E"/>
    <w:rsid w:val="2FDB98BB"/>
    <w:rsid w:val="302E92CD"/>
    <w:rsid w:val="3076DBF6"/>
    <w:rsid w:val="307D3724"/>
    <w:rsid w:val="3146A3C6"/>
    <w:rsid w:val="3150C489"/>
    <w:rsid w:val="317A1BF9"/>
    <w:rsid w:val="32375736"/>
    <w:rsid w:val="33406F94"/>
    <w:rsid w:val="34A47E07"/>
    <w:rsid w:val="3502FA29"/>
    <w:rsid w:val="35978023"/>
    <w:rsid w:val="367F6BF6"/>
    <w:rsid w:val="36CF0990"/>
    <w:rsid w:val="376399DF"/>
    <w:rsid w:val="380565B0"/>
    <w:rsid w:val="38560CCB"/>
    <w:rsid w:val="38E28361"/>
    <w:rsid w:val="398CA5E7"/>
    <w:rsid w:val="39D87B21"/>
    <w:rsid w:val="3A6A6614"/>
    <w:rsid w:val="3AB74A68"/>
    <w:rsid w:val="3B4E66C9"/>
    <w:rsid w:val="3C23F800"/>
    <w:rsid w:val="3CB626F3"/>
    <w:rsid w:val="3D75EC88"/>
    <w:rsid w:val="3E455F30"/>
    <w:rsid w:val="3E66C1B0"/>
    <w:rsid w:val="3E67B1F2"/>
    <w:rsid w:val="3F2F1BE6"/>
    <w:rsid w:val="3F713BD3"/>
    <w:rsid w:val="40C7D037"/>
    <w:rsid w:val="40C82192"/>
    <w:rsid w:val="40E6D6E7"/>
    <w:rsid w:val="41489DA6"/>
    <w:rsid w:val="424BFCF8"/>
    <w:rsid w:val="4251FF09"/>
    <w:rsid w:val="4291FB4D"/>
    <w:rsid w:val="439B38FD"/>
    <w:rsid w:val="43D44410"/>
    <w:rsid w:val="4467FCF5"/>
    <w:rsid w:val="44DFB207"/>
    <w:rsid w:val="44E1ECDE"/>
    <w:rsid w:val="45B97568"/>
    <w:rsid w:val="46D96DAD"/>
    <w:rsid w:val="47DAEC8C"/>
    <w:rsid w:val="48C2769D"/>
    <w:rsid w:val="48D43563"/>
    <w:rsid w:val="4913D8C1"/>
    <w:rsid w:val="493550C6"/>
    <w:rsid w:val="49537829"/>
    <w:rsid w:val="4A3B7049"/>
    <w:rsid w:val="4B17666C"/>
    <w:rsid w:val="4B8D86AD"/>
    <w:rsid w:val="4C367BB6"/>
    <w:rsid w:val="4E24CC99"/>
    <w:rsid w:val="4ED63336"/>
    <w:rsid w:val="4F4A4BAF"/>
    <w:rsid w:val="4F6BDE8A"/>
    <w:rsid w:val="4FBD93CC"/>
    <w:rsid w:val="4FFC8694"/>
    <w:rsid w:val="515E6059"/>
    <w:rsid w:val="51A96299"/>
    <w:rsid w:val="51ADB478"/>
    <w:rsid w:val="530F962A"/>
    <w:rsid w:val="532A7A8A"/>
    <w:rsid w:val="53608292"/>
    <w:rsid w:val="538B6EDD"/>
    <w:rsid w:val="53A8000F"/>
    <w:rsid w:val="54385672"/>
    <w:rsid w:val="54F5BE58"/>
    <w:rsid w:val="55660ABF"/>
    <w:rsid w:val="56878CB0"/>
    <w:rsid w:val="56B3083B"/>
    <w:rsid w:val="56D37EA1"/>
    <w:rsid w:val="583292B9"/>
    <w:rsid w:val="58557A79"/>
    <w:rsid w:val="587D94A8"/>
    <w:rsid w:val="59424399"/>
    <w:rsid w:val="598ACB23"/>
    <w:rsid w:val="5B85487C"/>
    <w:rsid w:val="5BE3E332"/>
    <w:rsid w:val="5BE59AE5"/>
    <w:rsid w:val="5BF61596"/>
    <w:rsid w:val="5CA126D8"/>
    <w:rsid w:val="5CCD0F30"/>
    <w:rsid w:val="5D695549"/>
    <w:rsid w:val="5F061CD7"/>
    <w:rsid w:val="5FC2F653"/>
    <w:rsid w:val="621BA2B0"/>
    <w:rsid w:val="62B30CC0"/>
    <w:rsid w:val="6459A6A8"/>
    <w:rsid w:val="646CA777"/>
    <w:rsid w:val="649116C0"/>
    <w:rsid w:val="64FB21D7"/>
    <w:rsid w:val="6500CB64"/>
    <w:rsid w:val="65361084"/>
    <w:rsid w:val="653817BA"/>
    <w:rsid w:val="65A540F0"/>
    <w:rsid w:val="67D4FBC4"/>
    <w:rsid w:val="683BEAFF"/>
    <w:rsid w:val="686C646B"/>
    <w:rsid w:val="688383EE"/>
    <w:rsid w:val="6909627D"/>
    <w:rsid w:val="6A023065"/>
    <w:rsid w:val="6AFFC2D3"/>
    <w:rsid w:val="6B429ECD"/>
    <w:rsid w:val="6B43A518"/>
    <w:rsid w:val="6B9A3DF2"/>
    <w:rsid w:val="6EBDC653"/>
    <w:rsid w:val="700E67BD"/>
    <w:rsid w:val="71C30088"/>
    <w:rsid w:val="722C0A0C"/>
    <w:rsid w:val="729257CF"/>
    <w:rsid w:val="73201653"/>
    <w:rsid w:val="7550F15C"/>
    <w:rsid w:val="75B9305D"/>
    <w:rsid w:val="75CCD2EC"/>
    <w:rsid w:val="75E030F8"/>
    <w:rsid w:val="763F95F9"/>
    <w:rsid w:val="76553183"/>
    <w:rsid w:val="767141B6"/>
    <w:rsid w:val="77197C89"/>
    <w:rsid w:val="775BC27B"/>
    <w:rsid w:val="776A82B4"/>
    <w:rsid w:val="77A3586D"/>
    <w:rsid w:val="77C4C831"/>
    <w:rsid w:val="77C9FF1F"/>
    <w:rsid w:val="7830CD06"/>
    <w:rsid w:val="78A6AE03"/>
    <w:rsid w:val="79089146"/>
    <w:rsid w:val="7A3E3D9F"/>
    <w:rsid w:val="7AFF6BBE"/>
    <w:rsid w:val="7B163B91"/>
    <w:rsid w:val="7D0BF8C5"/>
    <w:rsid w:val="7D2740F8"/>
    <w:rsid w:val="7D2AB775"/>
    <w:rsid w:val="7D7CD651"/>
    <w:rsid w:val="7D81EEA4"/>
    <w:rsid w:val="7E78F658"/>
    <w:rsid w:val="7F6846D1"/>
    <w:rsid w:val="7FBE385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2FD47B34"/>
  <w15:docId w15:val="{3AF8B5D5-9BE6-4EEA-A22E-8AEC309D07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Calibri" w:hAnsi="Calibri" w:eastAsia="Calibri" w:cs="Calibri"/>
        <w:sz w:val="24"/>
        <w:szCs w:val="24"/>
        <w:lang w:val="cs-CZ" w:eastAsia="ja-JP" w:bidi="ar-SA"/>
      </w:rPr>
    </w:rPrDefault>
    <w:pPrDefault>
      <w:pPr>
        <w:ind w:hanging="1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semiHidden="1" w:unhideWhenUsed="1" w:qFormat="1"/>
    <w:lsdException w:name="heading 3" w:uiPriority="9" w:semiHidden="1" w:unhideWhenUsed="1" w:qFormat="1"/>
    <w:lsdException w:name="heading 4" w:uiPriority="9" w:semiHidden="1" w:unhideWhenUsed="1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styleId="Normal" w:default="1">
    <w:name w:val="Normal"/>
    <w:qFormat/>
  </w:style>
  <w:style w:type="paragraph" w:styleId="Heading1">
    <w:name w:val="heading 1"/>
    <w:basedOn w:val="Normal"/>
    <w:next w:val="Normal"/>
    <w:uiPriority w:val="9"/>
    <w:qFormat/>
    <w:pPr>
      <w:keepNext/>
      <w:keepLines/>
      <w:spacing w:before="240"/>
      <w:outlineLvl w:val="0"/>
    </w:pPr>
    <w:rPr>
      <w:color w:val="2F5496"/>
      <w:sz w:val="32"/>
      <w:szCs w:val="32"/>
    </w:rPr>
  </w:style>
  <w:style w:type="paragraph" w:styleId="Heading2">
    <w:name w:val="heading 2"/>
    <w:basedOn w:val="Normal"/>
    <w:next w:val="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">
    <w:name w:val="heading 3"/>
    <w:basedOn w:val="Normal"/>
    <w:next w:val="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">
    <w:name w:val="heading 4"/>
    <w:basedOn w:val="Normal"/>
    <w:next w:val="Normal"/>
    <w:uiPriority w:val="9"/>
    <w:semiHidden/>
    <w:unhideWhenUsed/>
    <w:qFormat/>
    <w:pPr>
      <w:keepNext/>
      <w:keepLines/>
      <w:spacing w:before="240" w:after="40"/>
      <w:outlineLvl w:val="3"/>
    </w:pPr>
    <w:rPr>
      <w:b/>
    </w:rPr>
  </w:style>
  <w:style w:type="paragraph" w:styleId="Heading5">
    <w:name w:val="heading 5"/>
    <w:basedOn w:val="Normal"/>
    <w:next w:val="Normal"/>
    <w:uiPriority w:val="9"/>
    <w:semiHidden/>
    <w:unhideWhenUsed/>
    <w:qFormat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">
    <w:name w:val="heading 6"/>
    <w:basedOn w:val="Normal"/>
    <w:next w:val="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styleId="DefaultParagraphFont" w:default="1">
    <w:name w:val="Default Paragraph Font"/>
    <w:uiPriority w:val="1"/>
    <w:semiHidden/>
    <w:unhideWhenUsed/>
  </w:style>
  <w:style w:type="table" w:styleId="TableNormal" w:default="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styleId="NoList" w:default="1">
    <w:name w:val="No List"/>
    <w:uiPriority w:val="99"/>
    <w:semiHidden/>
    <w:unhideWhenUsed/>
  </w:style>
  <w:style w:type="paragraph" w:styleId="Title">
    <w:name w:val="Title"/>
    <w:basedOn w:val="Normal"/>
    <w:next w:val="Normal"/>
    <w:uiPriority w:val="10"/>
    <w:qFormat/>
    <w:pPr>
      <w:keepNext/>
      <w:keepLines/>
      <w:spacing w:before="480" w:after="120"/>
    </w:pPr>
    <w:rPr>
      <w:b/>
      <w:sz w:val="72"/>
      <w:szCs w:val="72"/>
    </w:rPr>
  </w:style>
  <w:style w:type="paragraph" w:styleId="Normal0" w:customStyle="1">
    <w:name w:val="Normal0"/>
    <w:pPr>
      <w:suppressAutoHyphens/>
      <w:spacing w:line="1" w:lineRule="atLeast"/>
      <w:ind w:left="-1" w:leftChars="-1" w:hangingChars="1"/>
      <w:textDirection w:val="btLr"/>
      <w:textAlignment w:val="top"/>
      <w:outlineLvl w:val="0"/>
    </w:pPr>
    <w:rPr>
      <w:position w:val="-1"/>
      <w:lang w:eastAsia="en-US"/>
    </w:rPr>
  </w:style>
  <w:style w:type="paragraph" w:styleId="heading10" w:customStyle="1">
    <w:name w:val="heading 10"/>
    <w:basedOn w:val="Normal0"/>
    <w:next w:val="Normal0"/>
    <w:pPr>
      <w:keepNext/>
      <w:keepLines/>
      <w:spacing w:before="240"/>
    </w:pPr>
    <w:rPr>
      <w:rFonts w:ascii="Calibri Light" w:hAnsi="Calibri Light" w:eastAsia="Times New Roman"/>
      <w:color w:val="2F5496"/>
      <w:sz w:val="32"/>
      <w:szCs w:val="32"/>
    </w:rPr>
  </w:style>
  <w:style w:type="paragraph" w:styleId="heading20" w:customStyle="1">
    <w:name w:val="heading 20"/>
    <w:basedOn w:val="Normal0"/>
    <w:next w:val="Normal0"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heading30" w:customStyle="1">
    <w:name w:val="heading 30"/>
    <w:basedOn w:val="Normal0"/>
    <w:next w:val="Normal0"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heading40" w:customStyle="1">
    <w:name w:val="heading 40"/>
    <w:basedOn w:val="Normal0"/>
    <w:next w:val="Normal0"/>
    <w:pPr>
      <w:keepNext/>
      <w:keepLines/>
      <w:spacing w:before="240" w:after="40"/>
      <w:outlineLvl w:val="3"/>
    </w:pPr>
    <w:rPr>
      <w:b/>
    </w:rPr>
  </w:style>
  <w:style w:type="paragraph" w:styleId="heading50" w:customStyle="1">
    <w:name w:val="heading 50"/>
    <w:basedOn w:val="Normal0"/>
    <w:next w:val="Normal0"/>
    <w:pPr>
      <w:keepNext/>
      <w:keepLines/>
      <w:spacing w:before="220" w:after="40"/>
      <w:outlineLvl w:val="4"/>
    </w:pPr>
    <w:rPr>
      <w:b/>
      <w:sz w:val="22"/>
      <w:szCs w:val="22"/>
    </w:rPr>
  </w:style>
  <w:style w:type="paragraph" w:styleId="heading60" w:customStyle="1">
    <w:name w:val="heading 60"/>
    <w:basedOn w:val="Normal0"/>
    <w:next w:val="Normal0"/>
    <w:pPr>
      <w:keepNext/>
      <w:keepLines/>
      <w:spacing w:before="200" w:after="40"/>
      <w:outlineLvl w:val="5"/>
    </w:pPr>
    <w:rPr>
      <w:b/>
      <w:sz w:val="20"/>
      <w:szCs w:val="20"/>
    </w:rPr>
  </w:style>
  <w:style w:type="table" w:styleId="NormalTable0" w:customStyle="1">
    <w:name w:val="Normal Table0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paragraph" w:styleId="Title0" w:customStyle="1">
    <w:name w:val="Title0"/>
    <w:basedOn w:val="Normal0"/>
    <w:next w:val="Normal0"/>
    <w:pPr>
      <w:keepNext/>
      <w:keepLines/>
      <w:spacing w:before="480" w:after="120"/>
    </w:pPr>
    <w:rPr>
      <w:b/>
      <w:sz w:val="72"/>
      <w:szCs w:val="72"/>
    </w:rPr>
  </w:style>
  <w:style w:type="paragraph" w:styleId="Header">
    <w:name w:val="header"/>
    <w:basedOn w:val="Normal0"/>
    <w:qFormat/>
  </w:style>
  <w:style w:type="character" w:styleId="ZhlavChar" w:customStyle="1">
    <w:name w:val="Záhlaví Char"/>
    <w:basedOn w:val="DefaultParagraphFont"/>
    <w:rPr>
      <w:w w:val="100"/>
      <w:position w:val="-1"/>
      <w:effect w:val="none"/>
      <w:vertAlign w:val="baseline"/>
      <w:cs w:val="0"/>
      <w:em w:val="none"/>
    </w:rPr>
  </w:style>
  <w:style w:type="paragraph" w:styleId="Footer">
    <w:name w:val="footer"/>
    <w:basedOn w:val="Normal0"/>
    <w:qFormat/>
  </w:style>
  <w:style w:type="character" w:styleId="ZpatChar" w:customStyle="1">
    <w:name w:val="Zápatí Char"/>
    <w:basedOn w:val="DefaultParagraphFont"/>
    <w:rPr>
      <w:w w:val="100"/>
      <w:position w:val="-1"/>
      <w:effect w:val="none"/>
      <w:vertAlign w:val="baseline"/>
      <w:cs w:val="0"/>
      <w:em w:val="none"/>
    </w:rPr>
  </w:style>
  <w:style w:type="character" w:styleId="Hyperlink">
    <w:name w:val="Hyperlink"/>
    <w:basedOn w:val="DefaultParagraphFont"/>
    <w:uiPriority w:val="99"/>
    <w:unhideWhenUsed/>
    <w:rPr>
      <w:color w:val="0000FF" w:themeColor="hyperlink"/>
      <w:u w:val="single"/>
    </w:rPr>
  </w:style>
  <w:style w:type="character" w:styleId="Nadpis1Char" w:customStyle="1">
    <w:name w:val="Nadpis 1 Char"/>
    <w:rPr>
      <w:rFonts w:ascii="Calibri Light" w:hAnsi="Calibri Light" w:eastAsia="Times New Roman" w:cs="Times New Roman"/>
      <w:color w:val="2F5496"/>
      <w:w w:val="100"/>
      <w:position w:val="-1"/>
      <w:sz w:val="32"/>
      <w:szCs w:val="32"/>
      <w:effect w:val="none"/>
      <w:vertAlign w:val="baseline"/>
      <w:cs w:val="0"/>
      <w:em w:val="none"/>
    </w:rPr>
  </w:style>
  <w:style w:type="paragraph" w:styleId="BalloonText">
    <w:name w:val="Balloon Text"/>
    <w:basedOn w:val="Normal0"/>
    <w:qFormat/>
    <w:rPr>
      <w:rFonts w:ascii="Tahoma" w:hAnsi="Tahoma"/>
      <w:sz w:val="16"/>
      <w:szCs w:val="16"/>
    </w:rPr>
  </w:style>
  <w:style w:type="character" w:styleId="TextbublinyChar" w:customStyle="1">
    <w:name w:val="Text bubliny Char"/>
    <w:rPr>
      <w:rFonts w:ascii="Tahoma" w:hAnsi="Tahoma" w:cs="Tahoma"/>
      <w:w w:val="100"/>
      <w:position w:val="-1"/>
      <w:sz w:val="16"/>
      <w:szCs w:val="16"/>
      <w:effect w:val="none"/>
      <w:vertAlign w:val="baseline"/>
      <w:cs w:val="0"/>
      <w:em w:val="none"/>
    </w:rPr>
  </w:style>
  <w:style w:type="paragraph" w:styleId="Heading" w:customStyle="1">
    <w:name w:val="Heading"/>
    <w:basedOn w:val="Normal0"/>
    <w:rPr>
      <w:rFonts w:ascii="Arial" w:hAnsi="Arial"/>
      <w:b/>
      <w:color w:val="83ACD6"/>
      <w:sz w:val="22"/>
      <w:szCs w:val="22"/>
    </w:rPr>
  </w:style>
  <w:style w:type="paragraph" w:styleId="Body" w:customStyle="1">
    <w:name w:val="Body"/>
    <w:basedOn w:val="Normal0"/>
    <w:rPr>
      <w:rFonts w:ascii="Arial" w:hAnsi="Arial"/>
      <w:sz w:val="22"/>
      <w:szCs w:val="22"/>
    </w:rPr>
  </w:style>
  <w:style w:type="character" w:styleId="HeadingChar" w:customStyle="1">
    <w:name w:val="Heading Char"/>
    <w:rPr>
      <w:rFonts w:ascii="Arial" w:hAnsi="Arial" w:cs="Arial"/>
      <w:b/>
      <w:color w:val="83ACD6"/>
      <w:w w:val="100"/>
      <w:position w:val="-1"/>
      <w:sz w:val="22"/>
      <w:szCs w:val="22"/>
      <w:effect w:val="none"/>
      <w:vertAlign w:val="baseline"/>
      <w:cs w:val="0"/>
      <w:em w:val="none"/>
      <w:lang w:val="cs-CZ"/>
    </w:rPr>
  </w:style>
  <w:style w:type="character" w:styleId="BodyChar" w:customStyle="1">
    <w:name w:val="Body Char"/>
    <w:rPr>
      <w:rFonts w:ascii="Arial" w:hAnsi="Arial" w:cs="Arial"/>
      <w:w w:val="100"/>
      <w:position w:val="-1"/>
      <w:sz w:val="22"/>
      <w:szCs w:val="22"/>
      <w:effect w:val="none"/>
      <w:vertAlign w:val="baseline"/>
      <w:cs w:val="0"/>
      <w:em w:val="none"/>
      <w:lang w:val="cs-CZ"/>
    </w:rPr>
  </w:style>
  <w:style w:type="paragraph" w:styleId="Subtitle">
    <w:name w:val="Subtitle"/>
    <w:basedOn w:val="Normal0"/>
    <w:next w:val="Normal0"/>
    <w:uiPriority w:val="11"/>
    <w:qFormat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Subtitle0" w:customStyle="1">
    <w:name w:val="Subtitle0"/>
    <w:basedOn w:val="Normal"/>
    <w:next w:val="Normal"/>
    <w:pPr>
      <w:keepNext/>
      <w:keepLines/>
      <w:spacing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Revision">
    <w:name w:val="Revision"/>
    <w:hidden/>
    <w:uiPriority w:val="99"/>
    <w:semiHidden/>
    <w:rsid w:val="008C3744"/>
    <w:pPr>
      <w:ind w:firstLine="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&#65279;<?xml version="1.0" encoding="utf-8"?><Relationships xmlns="http://schemas.openxmlformats.org/package/2006/relationships"><Relationship Type="http://schemas.openxmlformats.org/officeDocument/2006/relationships/webSettings" Target="webSettings.xml" Id="rId8" /><Relationship Type="http://schemas.openxmlformats.org/officeDocument/2006/relationships/footer" Target="footer1.xml" Id="rId13" /><Relationship Type="http://schemas.openxmlformats.org/officeDocument/2006/relationships/customXml" Target="../customXml/item3.xml" Id="rId3" /><Relationship Type="http://schemas.openxmlformats.org/officeDocument/2006/relationships/settings" Target="settings.xml" Id="rId7" /><Relationship Type="http://schemas.openxmlformats.org/officeDocument/2006/relationships/header" Target="header1.xml" Id="rId12" /><Relationship Type="http://schemas.openxmlformats.org/officeDocument/2006/relationships/customXml" Target="../customXml/item2.xml" Id="rId2" /><Relationship Type="http://schemas.openxmlformats.org/officeDocument/2006/relationships/customXml" Target="../customXml/item1.xml" Id="rId1" /><Relationship Type="http://schemas.openxmlformats.org/officeDocument/2006/relationships/styles" Target="styles.xml" Id="rId6" /><Relationship Type="http://schemas.openxmlformats.org/officeDocument/2006/relationships/numbering" Target="numbering.xml" Id="rId5" /><Relationship Type="http://schemas.openxmlformats.org/officeDocument/2006/relationships/theme" Target="theme/theme1.xml" Id="rId15" /><Relationship Type="http://schemas.openxmlformats.org/officeDocument/2006/relationships/endnotes" Target="endnotes.xml" Id="rId10" /><Relationship Type="http://schemas.openxmlformats.org/officeDocument/2006/relationships/customXml" Target="../customXml/item4.xml" Id="rId4" /><Relationship Type="http://schemas.openxmlformats.org/officeDocument/2006/relationships/footnotes" Target="footnotes.xml" Id="rId9" /><Relationship Type="http://schemas.openxmlformats.org/officeDocument/2006/relationships/fontTable" Target="fontTable.xml" Id="rId14" /><Relationship Type="http://schemas.openxmlformats.org/officeDocument/2006/relationships/hyperlink" Target="http://www.senecura.cz/" TargetMode="External" Id="Ra2e4e9ef81bb4dbb" 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go:gDocsCustomXmlDataStorage xmlns:go="http://customooxmlschemas.google.com/" xmlns:r="http://schemas.openxmlformats.org/officeDocument/2006/relationships" uri="GoogleDocsCustomDataVersion2">
  <go:docsCustomData xmlns:go="http://customooxmlschemas.google.com/" roundtripDataSignature="AMtx7miApl07QH2+V2NPnqL/sve82Jw9HA==">CgMxLjA4AHIhMWtaUDhhbTBaY1NfQVJhamxVb1ozbGtwNDJIeWVCZnhX</go:docsCustomData>
</go:gDocsCustomXmlDataStorage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314359A8EEEC6849A8496B9546545C18" ma:contentTypeVersion="18" ma:contentTypeDescription="Create a new document." ma:contentTypeScope="" ma:versionID="57a81a3e227d899be00bd9640f0da20b">
  <xsd:schema xmlns:xsd="http://www.w3.org/2001/XMLSchema" xmlns:xs="http://www.w3.org/2001/XMLSchema" xmlns:p="http://schemas.microsoft.com/office/2006/metadata/properties" xmlns:ns2="6a03923f-64b8-4a62-9624-d681f2482c0f" xmlns:ns3="1d5d45ce-b3e7-48ad-a773-9977969d99d7" targetNamespace="http://schemas.microsoft.com/office/2006/metadata/properties" ma:root="true" ma:fieldsID="1c06f97bbd10bb6fb9c23de5a7dfff2e" ns2:_="" ns3:_="">
    <xsd:import namespace="6a03923f-64b8-4a62-9624-d681f2482c0f"/>
    <xsd:import namespace="1d5d45ce-b3e7-48ad-a773-9977969d99d7"/>
    <xsd:element name="properties">
      <xsd:complexType>
        <xsd:sequence>
          <xsd:element name="documentManagement">
            <xsd:complexType>
              <xsd:all>
                <xsd:element ref="ns2:SharedWithUsers" minOccurs="0"/>
                <xsd:element ref="ns3:MediaServiceMetadata" minOccurs="0"/>
                <xsd:element ref="ns3:MediaServiceFastMetadata" minOccurs="0"/>
                <xsd:element ref="ns3:MediaServiceAutoTags" minOccurs="0"/>
                <xsd:element ref="ns3:MediaServiceDateTaken" minOccurs="0"/>
                <xsd:element ref="ns3:MediaServiceLocation" minOccurs="0"/>
                <xsd:element ref="ns3:MediaServiceOCR" minOccurs="0"/>
                <xsd:element ref="ns2:SharedWithDetails" minOccurs="0"/>
                <xsd:element ref="ns3:MediaServiceGenerationTime" minOccurs="0"/>
                <xsd:element ref="ns3:MediaServiceEventHashCode" minOccurs="0"/>
                <xsd:element ref="ns3:MediaServiceAutoKeyPoints" minOccurs="0"/>
                <xsd:element ref="ns3:MediaServiceKeyPoints" minOccurs="0"/>
                <xsd:element ref="ns3:MediaLengthInSeconds" minOccurs="0"/>
                <xsd:element ref="ns3:lcf76f155ced4ddcb4097134ff3c332f" minOccurs="0"/>
                <xsd:element ref="ns2:TaxCatchAll" minOccurs="0"/>
                <xsd:element ref="ns3:MediaServiceObjectDetectorVersions" minOccurs="0"/>
                <xsd:element ref="ns3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6a03923f-64b8-4a62-9624-d681f2482c0f" elementFormDefault="qualified">
    <xsd:import namespace="http://schemas.microsoft.com/office/2006/documentManagement/types"/>
    <xsd:import namespace="http://schemas.microsoft.com/office/infopath/2007/PartnerControls"/>
    <xsd:element name="SharedWithUsers" ma:index="8" nillable="true" ma:displayName="Shared With" ma:description="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3894b7fe-8b1e-4c57-ab5b-c3a22ce92455}" ma:internalName="TaxCatchAll" ma:showField="CatchAllData" ma:web="6a03923f-64b8-4a62-9624-d681f2482c0f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d5d45ce-b3e7-48ad-a773-9977969d99d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9" nillable="true" ma:displayName="MediaServiceMetadata" ma:description="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description="" ma:hidden="true" ma:internalName="MediaServiceFastMetadata" ma:readOnly="true">
      <xsd:simpleType>
        <xsd:restriction base="dms:Note"/>
      </xsd:simpleType>
    </xsd:element>
    <xsd:element name="MediaServiceAutoTags" ma:index="11" nillable="true" ma:displayName="MediaServiceAutoTags" ma:internalName="MediaServiceAutoTags" ma:readOnly="true">
      <xsd:simpleType>
        <xsd:restriction base="dms:Text"/>
      </xsd:simpleType>
    </xsd:element>
    <xsd:element name="MediaServiceDateTaken" ma:index="12" nillable="true" ma:displayName="MediaServiceDateTaken" ma:description="" ma:hidden="true" ma:internalName="MediaServiceDateTaken" ma:readOnly="true">
      <xsd:simpleType>
        <xsd:restriction base="dms:Text"/>
      </xsd:simpleType>
    </xsd:element>
    <xsd:element name="MediaServiceLocation" ma:index="13" nillable="true" ma:displayName="MediaServiceLocation" ma:description="" ma:internalName="MediaServiceLocation" ma:readOnly="true">
      <xsd:simpleType>
        <xsd:restriction base="dms:Text"/>
      </xsd:simpleType>
    </xsd:element>
    <xsd:element name="MediaServiceOCR" ma:index="14" nillable="true" ma:displayName="MediaServiceOCR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AutoKeyPoints" ma:index="18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9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eafcda8f-fda0-4f4f-9373-ebcf846fc96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TaxCatchAll xmlns="6a03923f-64b8-4a62-9624-d681f2482c0f" xsi:nil="true"/>
    <lcf76f155ced4ddcb4097134ff3c332f xmlns="1d5d45ce-b3e7-48ad-a773-9977969d99d7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customXml/itemProps2.xml><?xml version="1.0" encoding="utf-8"?>
<ds:datastoreItem xmlns:ds="http://schemas.openxmlformats.org/officeDocument/2006/customXml" ds:itemID="{87612695-5B05-4E44-A59F-86B741A7835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46B61A5-0E00-439C-A555-747BB72B9F70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6a03923f-64b8-4a62-9624-d681f2482c0f"/>
    <ds:schemaRef ds:uri="1d5d45ce-b3e7-48ad-a773-9977969d99d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4.xml><?xml version="1.0" encoding="utf-8"?>
<ds:datastoreItem xmlns:ds="http://schemas.openxmlformats.org/officeDocument/2006/customXml" ds:itemID="{09DA6CD0-D703-4253-87E5-9A5C19246E37}">
  <ds:schemaRefs>
    <ds:schemaRef ds:uri="http://schemas.microsoft.com/office/2006/metadata/properties"/>
    <ds:schemaRef ds:uri="http://schemas.microsoft.com/office/infopath/2007/PartnerControls"/>
    <ds:schemaRef ds:uri="6a03923f-64b8-4a62-9624-d681f2482c0f"/>
    <ds:schemaRef ds:uri="1d5d45ce-b3e7-48ad-a773-9977969d99d7"/>
  </ds:schemaRefs>
</ds:datastoreItem>
</file>

<file path=docProps/app.xml><?xml version="1.0" encoding="utf-8"?>
<ap:Properties xmlns="http://schemas.openxmlformats.org/officeDocument/2006/extended-properties" xmlns:vt="http://schemas.openxmlformats.org/officeDocument/2006/docPropsVTypes" xmlns:ap="http://schemas.openxmlformats.org/officeDocument/2006/extended-properties">
  <ap:Template>Normal.dotm</ap:Template>
  <ap:Application>Microsoft Word for the web</ap:Application>
  <ap:DocSecurity>4</ap:DocSecurity>
  <ap:ScaleCrop>false</ap:ScaleCrop>
  <ap:Company/>
  <ap:SharedDoc>false</ap:SharedDoc>
  <ap:HyperlinksChanged>false</ap:HyperlinksChanged>
  <ap:AppVersion>16.0000</ap:AppVersion>
  <ap:LinksUpToDate>false</ap:LinksUpToDate>
</ap:Properties>
</file>

<file path=docProps/core.xml><?xml version="1.0" encoding="utf-8"?>
<coreProperties xmlns:dc="http://purl.org/dc/elements/1.1/" xmlns:dcterms="http://purl.org/dc/terms/" xmlns:xsi="http://www.w3.org/2001/XMLSchema-instance" xmlns="http://schemas.openxmlformats.org/package/2006/metadata/core-properties">
  <dc:title/>
  <dc:subject/>
  <dc:creator>Michaela Koprivova [SeniorHolding]</dc:creator>
  <keywords/>
  <lastModifiedBy>Filip Moravec</lastModifiedBy>
  <revision>46</revision>
  <dcterms:created xsi:type="dcterms:W3CDTF">2023-08-10T21:12:00.0000000Z</dcterms:created>
  <dcterms:modified xsi:type="dcterms:W3CDTF">2025-03-14T08:06:09.3553313Z</dcterms:modified>
</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0x010100314359A8EEEC6849A8496B9546545C18</vt:lpwstr>
  </property>
  <property fmtid="{D5CDD505-2E9C-101B-9397-08002B2CF9AE}" pid="3" name="MediaServiceImageTags">
    <vt:lpwstr/>
  </property>
</Properties>
</file>