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23A0C44" wp14:paraId="1B0E191A" wp14:textId="46091FE8">
      <w:pPr>
        <w:spacing w:before="240" w:beforeAutospacing="off" w:after="240" w:afterAutospacing="off"/>
        <w:jc w:val="center"/>
        <w:rPr>
          <w:noProof/>
          <w:lang w:val="en-US"/>
        </w:rPr>
      </w:pPr>
      <w:r w:rsidR="33027CBC">
        <w:drawing>
          <wp:inline xmlns:wp14="http://schemas.microsoft.com/office/word/2010/wordprocessingDrawing" wp14:editId="65623588" wp14:anchorId="78A043B2">
            <wp:extent cx="1419225" cy="838200"/>
            <wp:effectExtent l="0" t="0" r="0" b="0"/>
            <wp:docPr id="111175887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11758877" name=""/>
                    <pic:cNvPicPr/>
                  </pic:nvPicPr>
                  <pic:blipFill>
                    <a:blip xmlns:r="http://schemas.openxmlformats.org/officeDocument/2006/relationships" r:embed="rId43952066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23A0C44" wp14:paraId="58C98D04" wp14:textId="634CDA89">
      <w:pPr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</w:pP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Zahradní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slavnost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proměnila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SeniorCentrum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SeneCura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Šanov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v 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říši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fantazie</w:t>
      </w:r>
    </w:p>
    <w:p xmlns:wp14="http://schemas.microsoft.com/office/word/2010/wordml" w:rsidP="03017E6B" wp14:paraId="69A51F8C" wp14:textId="016F2A64">
      <w:pPr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Zahrada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SeniorCentra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SeneCura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Šanov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se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proměnila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v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kouzelný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pohádkový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svět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. Pod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názvem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„Z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pohádky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do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pohádky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“ se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zde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konala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každoroční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zahradní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slavnost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na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kterou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dorazilo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386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hostů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–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klientů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domova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jejich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rodinných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příslušníků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i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zaměstnanců</w:t>
      </w:r>
      <w:r w:rsidRPr="03017E6B" w:rsidR="33027CBC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.</w:t>
      </w:r>
    </w:p>
    <w:p xmlns:wp14="http://schemas.microsoft.com/office/word/2010/wordml" w:rsidP="03017E6B" wp14:paraId="7A704FD6" wp14:textId="0D07FC4F">
      <w:pPr>
        <w:spacing w:before="240" w:beforeAutospacing="off" w:after="240" w:afterAutospacing="off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Slavnost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je pro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nás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každoročně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tím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nejdůležitějším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dnem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kdy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můžeme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prožít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nezapomenutelné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chvíle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7E85AFE9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společně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s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rodinami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našich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klientů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Letos se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vše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sešlo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dokonale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–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počasí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program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i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atmosféra</w:t>
      </w:r>
      <w:r w:rsidRPr="4CA90505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,“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63C271A7">
        <w:rPr>
          <w:rFonts w:ascii="Arial" w:hAnsi="Arial" w:eastAsia="Arial" w:cs="Arial"/>
          <w:noProof/>
          <w:sz w:val="24"/>
          <w:szCs w:val="24"/>
          <w:lang w:val="en-US"/>
        </w:rPr>
        <w:t>říká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ředitel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domova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Michal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Veleba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který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celou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slavnost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zahájil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tradičně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10E1630F">
        <w:rPr>
          <w:rFonts w:ascii="Arial" w:hAnsi="Arial" w:eastAsia="Arial" w:cs="Arial"/>
          <w:noProof/>
          <w:sz w:val="24"/>
          <w:szCs w:val="24"/>
          <w:lang w:val="en-US"/>
        </w:rPr>
        <w:t>svým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proslovem</w:t>
      </w:r>
      <w:r w:rsidRPr="4CA90505" w:rsidR="33027CBC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03017E6B" wp14:paraId="73FC4071" wp14:textId="0BF0F0A7">
      <w:pPr>
        <w:spacing w:before="240" w:beforeAutospacing="off" w:after="240" w:afterAutospacing="off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Návštěvníci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užili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vystoupení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studentů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JAMU</w:t>
      </w:r>
      <w:r w:rsidRPr="03017E6B" w:rsidR="7C3184EA">
        <w:rPr>
          <w:rFonts w:ascii="Arial" w:hAnsi="Arial" w:eastAsia="Arial" w:cs="Arial"/>
          <w:noProof/>
          <w:sz w:val="24"/>
          <w:szCs w:val="24"/>
          <w:lang w:val="en-US"/>
        </w:rPr>
        <w:t xml:space="preserve"> - Jamáci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tematické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scénky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zaměstnanců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v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pohádkových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kostýmech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dojemné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představení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klientů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které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nacvičili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pod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vedením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rehabilitační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sestry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Milady.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Vrcholem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odpoledne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byl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bohatý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pohádkový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raut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–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Honzovy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buchty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guláš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pejska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kočičky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či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koblížky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které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tentokrát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neunikly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nikomu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03017E6B" wp14:paraId="68B46A2E" wp14:textId="6B876CA2">
      <w:pPr>
        <w:spacing w:before="240" w:beforeAutospacing="off" w:after="240" w:afterAutospacing="off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Děti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mezitím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užívaly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pohádkový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dětský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koutek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skákacím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hradem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vířivkou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pro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mořské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panny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. O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hudební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doprovod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postaral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zpěvák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Danteso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který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provázel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celé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odpoledne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veselou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náladou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03017E6B" wp14:paraId="74D5D61A" wp14:textId="396EC6E2">
      <w:pPr>
        <w:spacing w:before="240" w:beforeAutospacing="off" w:after="240" w:afterAutospacing="off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Děkujeme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všem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zaměstnancům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klientům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i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jejich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blízkým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Podobné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akce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mají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pro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komunitní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život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a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mezigenerační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propojení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obrovský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význam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Jsme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rádi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že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jsme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opět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mohli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vytvořit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prostor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kde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se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cítíme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jako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jedna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velká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rodina</w:t>
      </w:r>
      <w:r w:rsidRPr="03017E6B" w:rsidR="33027CB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,“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do</w:t>
      </w:r>
      <w:r w:rsidRPr="03017E6B" w:rsidR="439772DE">
        <w:rPr>
          <w:rFonts w:ascii="Arial" w:hAnsi="Arial" w:eastAsia="Arial" w:cs="Arial"/>
          <w:noProof/>
          <w:sz w:val="24"/>
          <w:szCs w:val="24"/>
          <w:lang w:val="en-US"/>
        </w:rPr>
        <w:t>dává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2AD229FC">
        <w:rPr>
          <w:rFonts w:ascii="Arial" w:hAnsi="Arial" w:eastAsia="Arial" w:cs="Arial"/>
          <w:noProof/>
          <w:sz w:val="24"/>
          <w:szCs w:val="24"/>
          <w:lang w:val="en-US"/>
        </w:rPr>
        <w:t>Michal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Veleba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03017E6B" wp14:paraId="6908977F" wp14:textId="61618982">
      <w:pPr>
        <w:spacing w:before="240" w:beforeAutospacing="off" w:after="240" w:afterAutospacing="off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Zahradní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slavnost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v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Šanově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letos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stala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důkazem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že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společně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strávený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čas</w:t>
      </w:r>
      <w:r w:rsidRPr="03017E6B" w:rsidR="3E601CC1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a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dobré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jídlo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tvoří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tu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nejlepší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kombinaci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 xml:space="preserve"> pro 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nezapomenuteln</w:t>
      </w:r>
      <w:r w:rsidRPr="03017E6B" w:rsidR="04BBEBC8">
        <w:rPr>
          <w:rFonts w:ascii="Arial" w:hAnsi="Arial" w:eastAsia="Arial" w:cs="Arial"/>
          <w:noProof/>
          <w:sz w:val="24"/>
          <w:szCs w:val="24"/>
          <w:lang w:val="en-US"/>
        </w:rPr>
        <w:t>é</w:t>
      </w:r>
      <w:r w:rsidRPr="03017E6B" w:rsidR="04BBEBC8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3017E6B" w:rsidR="04BBEBC8">
        <w:rPr>
          <w:rFonts w:ascii="Arial" w:hAnsi="Arial" w:eastAsia="Arial" w:cs="Arial"/>
          <w:noProof/>
          <w:sz w:val="24"/>
          <w:szCs w:val="24"/>
          <w:lang w:val="en-US"/>
        </w:rPr>
        <w:t>zážitky</w:t>
      </w:r>
      <w:r w:rsidRPr="03017E6B" w:rsidR="33027CBC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03017E6B" wp14:paraId="7502AAFA" wp14:textId="77C3B665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017E6B" wp14:paraId="5906BCB9" wp14:textId="66C2EFFB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P="03017E6B" wp14:paraId="68C92C1A" wp14:textId="3189CB37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ČR je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součástí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zdravotní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skupiny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Penta Hospitals.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s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více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než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2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200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l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ůžky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významným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poskytovatelem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zaměstnavatelem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sociálních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službách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V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celkem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17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SeniorCentrech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pečujeme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seniory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se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sníženou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soběstačností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s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Alzheimerovou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chorobou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nebo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jiným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typem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demence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Kvalita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péče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postavena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na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sdílení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znalostí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inovacích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odbornosti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dlouholetých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zkušenostech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rámci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celé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skupiny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Stejně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důležitá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pro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nás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i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péče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zaměstnance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03017E6B" wp14:paraId="3EB0D988" wp14:textId="1A4C2989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Naše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hodnoty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jsou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základem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všeho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co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děláme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: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lidskost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chuť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do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života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touha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učit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se a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pomoc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druhým</w:t>
      </w:r>
      <w:r w:rsidRPr="03017E6B" w:rsidR="2FCFD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hyperlink r:id="R1ab02d66d9134933">
        <w:r w:rsidRPr="03017E6B" w:rsidR="2FCFDB2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xmlns:wp14="http://schemas.microsoft.com/office/word/2010/wordml" w:rsidP="03017E6B" wp14:paraId="2C078E63" wp14:textId="76A2C7F6">
      <w:pPr>
        <w:rPr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13E47"/>
    <w:rsid w:val="025E453D"/>
    <w:rsid w:val="03017E6B"/>
    <w:rsid w:val="04BBEBC8"/>
    <w:rsid w:val="0DB13E47"/>
    <w:rsid w:val="10E1630F"/>
    <w:rsid w:val="18D06CEE"/>
    <w:rsid w:val="29244E27"/>
    <w:rsid w:val="2AD229FC"/>
    <w:rsid w:val="2FCFDB20"/>
    <w:rsid w:val="33027CBC"/>
    <w:rsid w:val="3377873F"/>
    <w:rsid w:val="3E601CC1"/>
    <w:rsid w:val="439772DE"/>
    <w:rsid w:val="4CA90505"/>
    <w:rsid w:val="57F5A977"/>
    <w:rsid w:val="590726CF"/>
    <w:rsid w:val="63C271A7"/>
    <w:rsid w:val="723A0C44"/>
    <w:rsid w:val="7C3184EA"/>
    <w:rsid w:val="7E85AFE9"/>
    <w:rsid w:val="7EC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3E47"/>
  <w15:chartTrackingRefBased/>
  <w15:docId w15:val="{EB377B55-EC53-4F8C-933B-EE4E32932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9244E2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439520669" /><Relationship Type="http://schemas.openxmlformats.org/officeDocument/2006/relationships/hyperlink" Target="http://www.senecura.cz/" TargetMode="External" Id="R1ab02d66d91349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9FFC6-BF27-43F5-8AD9-B449EFD5F700}"/>
</file>

<file path=customXml/itemProps2.xml><?xml version="1.0" encoding="utf-8"?>
<ds:datastoreItem xmlns:ds="http://schemas.openxmlformats.org/officeDocument/2006/customXml" ds:itemID="{AEFB75B1-D2E9-454B-9878-DCFBED9D1C74}"/>
</file>

<file path=customXml/itemProps3.xml><?xml version="1.0" encoding="utf-8"?>
<ds:datastoreItem xmlns:ds="http://schemas.openxmlformats.org/officeDocument/2006/customXml" ds:itemID="{DA27625F-E261-48CF-8EB5-F8D396C9CF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2025-06-30T11:48:15.0000000Z</dcterms:created>
  <dcterms:modified xsi:type="dcterms:W3CDTF">2025-07-06T17:13:15.2176025Z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