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9CD8" w14:textId="455A7B21" w:rsidR="5640F6D5" w:rsidRDefault="00620E1E" w:rsidP="44D32870">
      <w:pPr>
        <w:spacing w:before="240" w:after="240"/>
        <w:jc w:val="center"/>
        <w:rPr>
          <w:rFonts w:ascii="Arial" w:eastAsia="Arial" w:hAnsi="Arial" w:cs="Arial"/>
          <w:noProof/>
        </w:rPr>
      </w:pPr>
      <w:r>
        <w:rPr>
          <w:noProof/>
        </w:rPr>
        <w:drawing>
          <wp:inline distT="114300" distB="114300" distL="114300" distR="114300" wp14:anchorId="3B32785B" wp14:editId="1A400CF5">
            <wp:extent cx="1718465" cy="1029531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65" cy="102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640F6D5">
        <w:br/>
      </w:r>
    </w:p>
    <w:p w14:paraId="36164898" w14:textId="0B098A7B" w:rsidR="00B77E49" w:rsidRPr="000313F4" w:rsidRDefault="5316E052" w:rsidP="00B77E49">
      <w:pPr>
        <w:spacing w:line="276" w:lineRule="auto"/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</w:pPr>
      <w:r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 xml:space="preserve">Tradiční </w:t>
      </w:r>
      <w:r w:rsidR="002E714D"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>z</w:t>
      </w:r>
      <w:r w:rsidR="00B77E49"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 xml:space="preserve">ahradní slavnost v </w:t>
      </w:r>
      <w:r w:rsidR="002E714D"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 xml:space="preserve">SeniorCentru </w:t>
      </w:r>
      <w:r w:rsidR="00B77E49"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>SeneCura Havířov</w:t>
      </w:r>
      <w:r w:rsidR="3FC42A24" w:rsidRPr="5F521500"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  <w:t xml:space="preserve"> letos proběhla v duchu dožínek</w:t>
      </w:r>
    </w:p>
    <w:p w14:paraId="2BD3937E" w14:textId="5A30C99F" w:rsidR="5F521500" w:rsidRDefault="5F521500" w:rsidP="5F521500">
      <w:pPr>
        <w:spacing w:line="276" w:lineRule="auto"/>
        <w:rPr>
          <w:rFonts w:ascii="Arial" w:eastAsia="Arial" w:hAnsi="Arial" w:cs="Arial"/>
          <w:b/>
          <w:bCs/>
          <w:noProof/>
          <w:color w:val="000000" w:themeColor="text1"/>
          <w:sz w:val="32"/>
          <w:szCs w:val="32"/>
        </w:rPr>
      </w:pPr>
    </w:p>
    <w:p w14:paraId="61B88B33" w14:textId="50B62178" w:rsidR="00B77E49" w:rsidRPr="000313F4" w:rsidRDefault="00B77E49" w:rsidP="00B77E49">
      <w:pPr>
        <w:spacing w:line="276" w:lineRule="auto"/>
        <w:rPr>
          <w:rFonts w:ascii="Arial" w:eastAsia="Arial" w:hAnsi="Arial" w:cs="Arial"/>
          <w:b/>
          <w:bCs/>
          <w:noProof/>
          <w:color w:val="000000" w:themeColor="text1"/>
        </w:rPr>
      </w:pPr>
      <w:r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V </w:t>
      </w:r>
      <w:r w:rsidR="00211460"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SeniorCentru </w:t>
      </w:r>
      <w:r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SeneCura Havířov se uskutečnila tradiční letní </w:t>
      </w:r>
      <w:r w:rsidR="00211460" w:rsidRPr="5F521500">
        <w:rPr>
          <w:rFonts w:ascii="Arial" w:eastAsia="Arial" w:hAnsi="Arial" w:cs="Arial"/>
          <w:b/>
          <w:bCs/>
          <w:noProof/>
          <w:color w:val="000000" w:themeColor="text1"/>
        </w:rPr>
        <w:t>z</w:t>
      </w:r>
      <w:r w:rsidRPr="5F521500">
        <w:rPr>
          <w:rFonts w:ascii="Arial" w:eastAsia="Arial" w:hAnsi="Arial" w:cs="Arial"/>
          <w:b/>
          <w:bCs/>
          <w:noProof/>
          <w:color w:val="000000" w:themeColor="text1"/>
        </w:rPr>
        <w:t>ahradní slavnost. Letos se nesla v duchu dožínek, a díky pečlivým přípravám klientů i zaměstnanců navodila jedinečnou atmosféru venkovských žní.</w:t>
      </w:r>
      <w:r w:rsidR="177BDC92"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 Zahradní slavnosti přispívají k dobré pohodě klientů a </w:t>
      </w:r>
      <w:r w:rsidR="48DE0153"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umožňují jim </w:t>
      </w:r>
      <w:r w:rsidR="098D4A10" w:rsidRPr="5F521500">
        <w:rPr>
          <w:rFonts w:ascii="Arial" w:eastAsia="Arial" w:hAnsi="Arial" w:cs="Arial"/>
          <w:b/>
          <w:bCs/>
          <w:noProof/>
          <w:color w:val="000000" w:themeColor="text1"/>
        </w:rPr>
        <w:t xml:space="preserve">podílet se na </w:t>
      </w:r>
      <w:r w:rsidR="48DE0153" w:rsidRPr="5F521500">
        <w:rPr>
          <w:rFonts w:ascii="Arial" w:eastAsia="Arial" w:hAnsi="Arial" w:cs="Arial"/>
          <w:b/>
          <w:bCs/>
          <w:noProof/>
          <w:color w:val="000000" w:themeColor="text1"/>
        </w:rPr>
        <w:t>dění v domově.</w:t>
      </w:r>
    </w:p>
    <w:p w14:paraId="2CA1CFD8" w14:textId="37A759A6" w:rsidR="00B77E49" w:rsidRP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5F521500">
        <w:rPr>
          <w:rFonts w:ascii="Arial" w:eastAsia="Arial" w:hAnsi="Arial" w:cs="Arial"/>
          <w:noProof/>
          <w:color w:val="000000" w:themeColor="text1"/>
        </w:rPr>
        <w:t>„</w:t>
      </w:r>
      <w:r w:rsidRPr="5F521500">
        <w:rPr>
          <w:rFonts w:ascii="Arial" w:eastAsia="Arial" w:hAnsi="Arial" w:cs="Arial"/>
          <w:i/>
          <w:iCs/>
          <w:noProof/>
          <w:color w:val="000000" w:themeColor="text1"/>
        </w:rPr>
        <w:t>Podobné akce jsou pro naše klienty velmi důležité. Přinášejí jim možnost aktivně se zapojit, prožít radostné chvíle s rodinou i přáteli a načerpat nové zážitky. To vše má významný vliv na jejich psychickou pohodu</w:t>
      </w:r>
      <w:r w:rsidRPr="5F521500">
        <w:rPr>
          <w:rFonts w:ascii="Arial" w:eastAsia="Arial" w:hAnsi="Arial" w:cs="Arial"/>
          <w:noProof/>
          <w:color w:val="000000" w:themeColor="text1"/>
        </w:rPr>
        <w:t>,“ říká</w:t>
      </w:r>
      <w:r w:rsidR="000B0BA3">
        <w:rPr>
          <w:rFonts w:ascii="Arial" w:eastAsia="Arial" w:hAnsi="Arial" w:cs="Arial"/>
          <w:noProof/>
          <w:color w:val="000000" w:themeColor="text1"/>
        </w:rPr>
        <w:t xml:space="preserve"> Roman Bugaj,</w:t>
      </w:r>
      <w:r w:rsidRPr="5F521500">
        <w:rPr>
          <w:rFonts w:ascii="Arial" w:eastAsia="Arial" w:hAnsi="Arial" w:cs="Arial"/>
          <w:noProof/>
          <w:color w:val="000000" w:themeColor="text1"/>
        </w:rPr>
        <w:t xml:space="preserve"> ředitel </w:t>
      </w:r>
      <w:r w:rsidR="00F534F2" w:rsidRPr="5F521500">
        <w:rPr>
          <w:rFonts w:ascii="Arial" w:eastAsia="Arial" w:hAnsi="Arial" w:cs="Arial"/>
          <w:noProof/>
          <w:color w:val="000000" w:themeColor="text1"/>
        </w:rPr>
        <w:t>SeniorCentra</w:t>
      </w:r>
      <w:r w:rsidRPr="5F521500">
        <w:rPr>
          <w:rFonts w:ascii="Arial" w:eastAsia="Arial" w:hAnsi="Arial" w:cs="Arial"/>
          <w:noProof/>
          <w:color w:val="000000" w:themeColor="text1"/>
        </w:rPr>
        <w:t xml:space="preserve"> SeneCura Havířov.</w:t>
      </w:r>
    </w:p>
    <w:p w14:paraId="20646204" w14:textId="4AD667A3" w:rsidR="00B77E49" w:rsidRP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00B77E49">
        <w:rPr>
          <w:rFonts w:ascii="Arial" w:eastAsia="Arial" w:hAnsi="Arial" w:cs="Arial"/>
          <w:noProof/>
          <w:color w:val="000000" w:themeColor="text1"/>
        </w:rPr>
        <w:t>Program slavnosti zpestřila cimbálová muzika Grunt z Opavy, která rozezněla zahradu veselými tóny. Klienti si s chutí zazpívali a někteří se dokonce pustili i do tance. O výzdobu v duchu dožínek se postarali klienti spolu s aktivizačními pracovnicemi</w:t>
      </w:r>
      <w:r w:rsidR="00ED61B9">
        <w:rPr>
          <w:rFonts w:ascii="Arial" w:eastAsia="Arial" w:hAnsi="Arial" w:cs="Arial"/>
          <w:noProof/>
          <w:color w:val="000000" w:themeColor="text1"/>
        </w:rPr>
        <w:t>.</w:t>
      </w:r>
      <w:r w:rsidRPr="00B77E49">
        <w:rPr>
          <w:rFonts w:ascii="Arial" w:eastAsia="Arial" w:hAnsi="Arial" w:cs="Arial"/>
          <w:noProof/>
          <w:color w:val="000000" w:themeColor="text1"/>
        </w:rPr>
        <w:t xml:space="preserve"> </w:t>
      </w:r>
      <w:r w:rsidR="00ED61B9">
        <w:rPr>
          <w:rFonts w:ascii="Arial" w:eastAsia="Arial" w:hAnsi="Arial" w:cs="Arial"/>
          <w:noProof/>
          <w:color w:val="000000" w:themeColor="text1"/>
        </w:rPr>
        <w:t>S</w:t>
      </w:r>
      <w:r w:rsidRPr="00B77E49">
        <w:rPr>
          <w:rFonts w:ascii="Arial" w:eastAsia="Arial" w:hAnsi="Arial" w:cs="Arial"/>
          <w:noProof/>
          <w:color w:val="000000" w:themeColor="text1"/>
        </w:rPr>
        <w:t>polečně připravili obilné snopy, květinové vazby, věnce a další drobné ozdoby, které dodaly slavnosti autentickou atmosféru.</w:t>
      </w:r>
    </w:p>
    <w:p w14:paraId="12248260" w14:textId="255A8395" w:rsidR="00B77E49" w:rsidRP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5F521500">
        <w:rPr>
          <w:rFonts w:ascii="Arial" w:eastAsia="Arial" w:hAnsi="Arial" w:cs="Arial"/>
          <w:noProof/>
          <w:color w:val="000000" w:themeColor="text1"/>
        </w:rPr>
        <w:t>Nechyběl ani bohatý raut, který připravil</w:t>
      </w:r>
      <w:r w:rsidR="00894BC6" w:rsidRPr="5F521500">
        <w:rPr>
          <w:rFonts w:ascii="Arial" w:eastAsia="Arial" w:hAnsi="Arial" w:cs="Arial"/>
          <w:noProof/>
          <w:color w:val="000000" w:themeColor="text1"/>
        </w:rPr>
        <w:t xml:space="preserve"> náš</w:t>
      </w:r>
      <w:r w:rsidRPr="5F521500">
        <w:rPr>
          <w:rFonts w:ascii="Arial" w:eastAsia="Arial" w:hAnsi="Arial" w:cs="Arial"/>
          <w:noProof/>
          <w:color w:val="000000" w:themeColor="text1"/>
        </w:rPr>
        <w:t xml:space="preserve"> šéfkuchař se svým týmem. Hosté si mohli vychutnat pestrou nabídku teplých i studených jídel, tradiční pivo, víno, osvěžující nealkoholické nápoje a řadu dalších </w:t>
      </w:r>
      <w:r w:rsidR="6432D7F3" w:rsidRPr="5F521500">
        <w:rPr>
          <w:rFonts w:ascii="Arial" w:eastAsia="Arial" w:hAnsi="Arial" w:cs="Arial"/>
          <w:noProof/>
          <w:color w:val="000000" w:themeColor="text1"/>
        </w:rPr>
        <w:t>lahůdek</w:t>
      </w:r>
      <w:r w:rsidRPr="5F521500">
        <w:rPr>
          <w:rFonts w:ascii="Arial" w:eastAsia="Arial" w:hAnsi="Arial" w:cs="Arial"/>
          <w:noProof/>
          <w:color w:val="000000" w:themeColor="text1"/>
        </w:rPr>
        <w:t>.</w:t>
      </w:r>
    </w:p>
    <w:p w14:paraId="2CF87A6B" w14:textId="3782B5F3" w:rsidR="00B77E49" w:rsidRP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5F521500">
        <w:rPr>
          <w:rFonts w:ascii="Arial" w:eastAsia="Arial" w:hAnsi="Arial" w:cs="Arial"/>
          <w:noProof/>
          <w:color w:val="000000" w:themeColor="text1"/>
        </w:rPr>
        <w:t xml:space="preserve">Celé odpoledne se neslo v duchu pohody, radosti a společně strávených chvil. Zahrada byla </w:t>
      </w:r>
      <w:r w:rsidR="135FA0FA" w:rsidRPr="5F521500">
        <w:rPr>
          <w:rFonts w:ascii="Arial" w:eastAsia="Arial" w:hAnsi="Arial" w:cs="Arial"/>
          <w:noProof/>
          <w:color w:val="000000" w:themeColor="text1"/>
        </w:rPr>
        <w:t xml:space="preserve">zaplněna </w:t>
      </w:r>
      <w:r w:rsidRPr="5F521500">
        <w:rPr>
          <w:rFonts w:ascii="Arial" w:eastAsia="Arial" w:hAnsi="Arial" w:cs="Arial"/>
          <w:noProof/>
          <w:color w:val="000000" w:themeColor="text1"/>
        </w:rPr>
        <w:t>klient</w:t>
      </w:r>
      <w:r w:rsidR="3DD22DCE" w:rsidRPr="5F521500">
        <w:rPr>
          <w:rFonts w:ascii="Arial" w:eastAsia="Arial" w:hAnsi="Arial" w:cs="Arial"/>
          <w:noProof/>
          <w:color w:val="000000" w:themeColor="text1"/>
        </w:rPr>
        <w:t>y</w:t>
      </w:r>
      <w:r w:rsidRPr="5F521500">
        <w:rPr>
          <w:rFonts w:ascii="Arial" w:eastAsia="Arial" w:hAnsi="Arial" w:cs="Arial"/>
          <w:noProof/>
          <w:color w:val="000000" w:themeColor="text1"/>
        </w:rPr>
        <w:t>, jejich rodinný</w:t>
      </w:r>
      <w:r w:rsidR="794A90FD" w:rsidRPr="5F521500">
        <w:rPr>
          <w:rFonts w:ascii="Arial" w:eastAsia="Arial" w:hAnsi="Arial" w:cs="Arial"/>
          <w:noProof/>
          <w:color w:val="000000" w:themeColor="text1"/>
        </w:rPr>
        <w:t xml:space="preserve">mi </w:t>
      </w:r>
      <w:r w:rsidRPr="5F521500">
        <w:rPr>
          <w:rFonts w:ascii="Arial" w:eastAsia="Arial" w:hAnsi="Arial" w:cs="Arial"/>
          <w:noProof/>
          <w:color w:val="000000" w:themeColor="text1"/>
        </w:rPr>
        <w:t>příslušník</w:t>
      </w:r>
      <w:r w:rsidR="3E867F19" w:rsidRPr="5F521500">
        <w:rPr>
          <w:rFonts w:ascii="Arial" w:eastAsia="Arial" w:hAnsi="Arial" w:cs="Arial"/>
          <w:noProof/>
          <w:color w:val="000000" w:themeColor="text1"/>
        </w:rPr>
        <w:t>y</w:t>
      </w:r>
      <w:r w:rsidRPr="5F521500">
        <w:rPr>
          <w:rFonts w:ascii="Arial" w:eastAsia="Arial" w:hAnsi="Arial" w:cs="Arial"/>
          <w:noProof/>
          <w:color w:val="000000" w:themeColor="text1"/>
        </w:rPr>
        <w:t xml:space="preserve"> i host</w:t>
      </w:r>
      <w:r w:rsidR="5698D1D9" w:rsidRPr="5F521500">
        <w:rPr>
          <w:rFonts w:ascii="Arial" w:eastAsia="Arial" w:hAnsi="Arial" w:cs="Arial"/>
          <w:noProof/>
          <w:color w:val="000000" w:themeColor="text1"/>
        </w:rPr>
        <w:t>y</w:t>
      </w:r>
      <w:r w:rsidRPr="5F521500">
        <w:rPr>
          <w:rFonts w:ascii="Arial" w:eastAsia="Arial" w:hAnsi="Arial" w:cs="Arial"/>
          <w:noProof/>
          <w:color w:val="000000" w:themeColor="text1"/>
        </w:rPr>
        <w:t>, kteří si užili krásný den pod slunečnou oblohou.</w:t>
      </w:r>
    </w:p>
    <w:p w14:paraId="005435BB" w14:textId="26A76673" w:rsidR="00B77E49" w:rsidRP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00B77E49">
        <w:rPr>
          <w:rFonts w:ascii="Arial" w:eastAsia="Arial" w:hAnsi="Arial" w:cs="Arial"/>
          <w:noProof/>
          <w:color w:val="000000" w:themeColor="text1"/>
        </w:rPr>
        <w:t>„</w:t>
      </w:r>
      <w:r w:rsidRPr="000313F4">
        <w:rPr>
          <w:rFonts w:ascii="Arial" w:eastAsia="Arial" w:hAnsi="Arial" w:cs="Arial"/>
          <w:i/>
          <w:iCs/>
          <w:noProof/>
          <w:color w:val="000000" w:themeColor="text1"/>
        </w:rPr>
        <w:t>Rád bych poděkoval všem, kdo se na přípravě podíleli – našemu týmu, klientům i jejich rodinám. Právě díky nim se nám podařilo vytvořit slavnost, na kterou budeme s radostí vzpomínat,</w:t>
      </w:r>
      <w:r w:rsidRPr="00B77E49">
        <w:rPr>
          <w:rFonts w:ascii="Arial" w:eastAsia="Arial" w:hAnsi="Arial" w:cs="Arial"/>
          <w:noProof/>
          <w:color w:val="000000" w:themeColor="text1"/>
        </w:rPr>
        <w:t xml:space="preserve">“ dodává </w:t>
      </w:r>
      <w:r w:rsidR="000B0BA3">
        <w:rPr>
          <w:rFonts w:ascii="Arial" w:eastAsia="Arial" w:hAnsi="Arial" w:cs="Arial"/>
          <w:noProof/>
          <w:color w:val="000000" w:themeColor="text1"/>
        </w:rPr>
        <w:t>Roman Bigaj</w:t>
      </w:r>
      <w:r w:rsidRPr="00B77E49">
        <w:rPr>
          <w:rFonts w:ascii="Arial" w:eastAsia="Arial" w:hAnsi="Arial" w:cs="Arial"/>
          <w:noProof/>
          <w:color w:val="000000" w:themeColor="text1"/>
        </w:rPr>
        <w:t>.</w:t>
      </w:r>
    </w:p>
    <w:p w14:paraId="0AB4C5C8" w14:textId="399DFEC2" w:rsidR="00B77E49" w:rsidRDefault="00B77E49" w:rsidP="00B77E49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00B77E49">
        <w:rPr>
          <w:rFonts w:ascii="Arial" w:eastAsia="Arial" w:hAnsi="Arial" w:cs="Arial"/>
          <w:noProof/>
          <w:color w:val="000000" w:themeColor="text1"/>
        </w:rPr>
        <w:t>Zahradní slavnosti v domovech SeneCura se staly milou tradicí. Přispívají k dobré náladě, podporují mezigenerační setkávání a dávají klientům možnost aktivně se podílet na dění v jejich domově.</w:t>
      </w:r>
    </w:p>
    <w:p w14:paraId="4B0488B6" w14:textId="72503957" w:rsidR="6E581799" w:rsidRDefault="6E581799" w:rsidP="44D32870">
      <w:pPr>
        <w:spacing w:line="276" w:lineRule="auto"/>
        <w:rPr>
          <w:rFonts w:ascii="Arial" w:eastAsia="Arial" w:hAnsi="Arial" w:cs="Arial"/>
          <w:noProof/>
          <w:color w:val="000000" w:themeColor="text1"/>
        </w:rPr>
      </w:pPr>
      <w:r w:rsidRPr="44D32870">
        <w:rPr>
          <w:rFonts w:ascii="Arial" w:eastAsia="Arial" w:hAnsi="Arial" w:cs="Arial"/>
          <w:noProof/>
          <w:color w:val="000000" w:themeColor="text1"/>
        </w:rPr>
        <w:lastRenderedPageBreak/>
        <w:t>–––––––––––––––––––––––––––––––––––––––––––––––––––––––––––––––––––––</w:t>
      </w:r>
    </w:p>
    <w:p w14:paraId="06223CC5" w14:textId="5C54E46F" w:rsidR="6E581799" w:rsidRDefault="6E581799" w:rsidP="44D32870">
      <w:pPr>
        <w:spacing w:line="276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44D32870">
        <w:rPr>
          <w:rFonts w:ascii="Arial" w:eastAsia="Arial" w:hAnsi="Arial" w:cs="Arial"/>
          <w:noProof/>
          <w:color w:val="000000" w:themeColor="text1"/>
          <w:sz w:val="20"/>
          <w:szCs w:val="20"/>
        </w:rPr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731C0C7F" w14:textId="48726935" w:rsidR="6E581799" w:rsidRDefault="6E581799" w:rsidP="44D32870">
      <w:pPr>
        <w:shd w:val="clear" w:color="auto" w:fill="FFFFFF" w:themeFill="background1"/>
        <w:spacing w:line="252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44D32870">
        <w:rPr>
          <w:rFonts w:ascii="Arial" w:eastAsia="Arial" w:hAnsi="Arial" w:cs="Arial"/>
          <w:noProof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8">
        <w:r w:rsidRPr="44D32870">
          <w:rPr>
            <w:rStyle w:val="Hypertextovodkaz"/>
            <w:rFonts w:ascii="Arial" w:eastAsia="Arial" w:hAnsi="Arial" w:cs="Arial"/>
            <w:noProof/>
            <w:sz w:val="20"/>
            <w:szCs w:val="20"/>
          </w:rPr>
          <w:t>www.senecura.cz</w:t>
        </w:r>
      </w:hyperlink>
    </w:p>
    <w:p w14:paraId="5D573560" w14:textId="3E9DF11B" w:rsidR="115FEAF2" w:rsidRDefault="115FEAF2" w:rsidP="44D32870">
      <w:pPr>
        <w:spacing w:before="240" w:after="240"/>
        <w:rPr>
          <w:rFonts w:ascii="Arial" w:eastAsia="Arial" w:hAnsi="Arial" w:cs="Arial"/>
          <w:noProof/>
        </w:rPr>
      </w:pPr>
    </w:p>
    <w:p w14:paraId="2C078E63" w14:textId="3B0D7AAC" w:rsidR="00FA6F5B" w:rsidRDefault="00FA6F5B" w:rsidP="44D32870">
      <w:pPr>
        <w:rPr>
          <w:rFonts w:ascii="Arial" w:eastAsia="Arial" w:hAnsi="Arial" w:cs="Arial"/>
          <w:noProof/>
        </w:rPr>
      </w:pPr>
    </w:p>
    <w:sectPr w:rsidR="00FA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F1985"/>
    <w:rsid w:val="000313F4"/>
    <w:rsid w:val="000379F5"/>
    <w:rsid w:val="000B0BA3"/>
    <w:rsid w:val="001A2FC5"/>
    <w:rsid w:val="00211460"/>
    <w:rsid w:val="00213534"/>
    <w:rsid w:val="002E714D"/>
    <w:rsid w:val="00443964"/>
    <w:rsid w:val="004E4ABC"/>
    <w:rsid w:val="00620E1E"/>
    <w:rsid w:val="00623BA9"/>
    <w:rsid w:val="00642315"/>
    <w:rsid w:val="007D2E65"/>
    <w:rsid w:val="00846259"/>
    <w:rsid w:val="00894BC6"/>
    <w:rsid w:val="008C51BB"/>
    <w:rsid w:val="00987E03"/>
    <w:rsid w:val="00B77E49"/>
    <w:rsid w:val="00BB2EE7"/>
    <w:rsid w:val="00ED61B9"/>
    <w:rsid w:val="00ED7C80"/>
    <w:rsid w:val="00F534F2"/>
    <w:rsid w:val="00FA6F5B"/>
    <w:rsid w:val="01C76CB2"/>
    <w:rsid w:val="02A12930"/>
    <w:rsid w:val="02F5DD7F"/>
    <w:rsid w:val="098D4A10"/>
    <w:rsid w:val="0C732CCF"/>
    <w:rsid w:val="0DDFDE95"/>
    <w:rsid w:val="0EA7F89F"/>
    <w:rsid w:val="0F662F98"/>
    <w:rsid w:val="115FEAF2"/>
    <w:rsid w:val="12DCC174"/>
    <w:rsid w:val="135FA0FA"/>
    <w:rsid w:val="15BD2DCD"/>
    <w:rsid w:val="15EC65EB"/>
    <w:rsid w:val="177BDC92"/>
    <w:rsid w:val="17B51D89"/>
    <w:rsid w:val="17F3594D"/>
    <w:rsid w:val="1C5B30DF"/>
    <w:rsid w:val="1DE70A5E"/>
    <w:rsid w:val="1F0AC0C7"/>
    <w:rsid w:val="2255F8AE"/>
    <w:rsid w:val="275A6388"/>
    <w:rsid w:val="28B53406"/>
    <w:rsid w:val="2BC499FF"/>
    <w:rsid w:val="332AC4CF"/>
    <w:rsid w:val="3531A366"/>
    <w:rsid w:val="35F1C214"/>
    <w:rsid w:val="3AFC53F6"/>
    <w:rsid w:val="3D657774"/>
    <w:rsid w:val="3DD22DCE"/>
    <w:rsid w:val="3E867F19"/>
    <w:rsid w:val="3FC42A24"/>
    <w:rsid w:val="401DCB0A"/>
    <w:rsid w:val="44D32870"/>
    <w:rsid w:val="4598F513"/>
    <w:rsid w:val="48A50CBD"/>
    <w:rsid w:val="48DE0153"/>
    <w:rsid w:val="499C1EA8"/>
    <w:rsid w:val="4BD18859"/>
    <w:rsid w:val="4FB74BB3"/>
    <w:rsid w:val="5186BE30"/>
    <w:rsid w:val="5316E052"/>
    <w:rsid w:val="53D8189C"/>
    <w:rsid w:val="54830726"/>
    <w:rsid w:val="54B9FA2D"/>
    <w:rsid w:val="54C6CD4F"/>
    <w:rsid w:val="558F05FD"/>
    <w:rsid w:val="562F3480"/>
    <w:rsid w:val="5640F6D5"/>
    <w:rsid w:val="5698D1D9"/>
    <w:rsid w:val="5828384E"/>
    <w:rsid w:val="5F48BC76"/>
    <w:rsid w:val="5F521500"/>
    <w:rsid w:val="6291B141"/>
    <w:rsid w:val="637CB4CD"/>
    <w:rsid w:val="6432D7F3"/>
    <w:rsid w:val="646BD317"/>
    <w:rsid w:val="655E4B34"/>
    <w:rsid w:val="663309B4"/>
    <w:rsid w:val="6662054D"/>
    <w:rsid w:val="68BCFCA9"/>
    <w:rsid w:val="6A2139BA"/>
    <w:rsid w:val="6C0737C9"/>
    <w:rsid w:val="6E581799"/>
    <w:rsid w:val="718F1985"/>
    <w:rsid w:val="769586B5"/>
    <w:rsid w:val="76A77783"/>
    <w:rsid w:val="770D53EC"/>
    <w:rsid w:val="794A90FD"/>
    <w:rsid w:val="797A4467"/>
    <w:rsid w:val="7C61693C"/>
    <w:rsid w:val="7CA939A0"/>
    <w:rsid w:val="7ECD86EF"/>
    <w:rsid w:val="7FADA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1985"/>
  <w15:chartTrackingRefBased/>
  <w15:docId w15:val="{A8B6B164-F710-4A84-98B5-03FCEA6E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115FEAF2"/>
    <w:rPr>
      <w:color w:val="467886"/>
      <w:u w:val="single"/>
    </w:rPr>
  </w:style>
  <w:style w:type="paragraph" w:styleId="Revize">
    <w:name w:val="Revision"/>
    <w:hidden/>
    <w:uiPriority w:val="99"/>
    <w:semiHidden/>
    <w:rsid w:val="00642315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6A02D-4E54-43A9-8220-35224BAF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3923f-64b8-4a62-9624-d681f2482c0f"/>
    <ds:schemaRef ds:uri="1d5d45ce-b3e7-48ad-a773-9977969d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8B5AD-6859-42AF-B47B-419751F68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980C8-DAEB-4AD4-8B21-D1E6576DC381}">
  <ds:schemaRefs>
    <ds:schemaRef ds:uri="http://schemas.microsoft.com/office/2006/metadata/properties"/>
    <ds:schemaRef ds:uri="http://schemas.microsoft.com/office/infopath/2007/PartnerControls"/>
    <ds:schemaRef ds:uri="6a03923f-64b8-4a62-9624-d681f2482c0f"/>
    <ds:schemaRef ds:uri="1d5d45ce-b3e7-48ad-a773-9977969d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2175</Characters>
  <Application>Microsoft Office Word</Application>
  <DocSecurity>4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Lucie Křepelová</cp:lastModifiedBy>
  <cp:revision>2</cp:revision>
  <dcterms:created xsi:type="dcterms:W3CDTF">2025-09-08T08:37:00Z</dcterms:created>
  <dcterms:modified xsi:type="dcterms:W3CDTF">2025-09-08T08:37:00Z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